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4C" w:rsidRDefault="00ED5CB0" w:rsidP="00B02B35">
      <w:pPr>
        <w:spacing w:before="600" w:after="150" w:line="240" w:lineRule="auto"/>
        <w:jc w:val="center"/>
        <w:outlineLvl w:val="0"/>
        <w:rPr>
          <w:rFonts w:ascii="Times New Roman" w:eastAsia="Times New Roman" w:hAnsi="Times New Roman" w:cs="Times New Roman"/>
          <w:b/>
          <w:bCs/>
          <w:spacing w:val="-6"/>
          <w:kern w:val="36"/>
          <w:sz w:val="28"/>
          <w:szCs w:val="28"/>
          <w:lang w:eastAsia="ru-RU"/>
        </w:rPr>
      </w:pPr>
      <w:r>
        <w:rPr>
          <w:rFonts w:ascii="Times New Roman" w:eastAsia="Times New Roman" w:hAnsi="Times New Roman" w:cs="Times New Roman"/>
          <w:b/>
          <w:bCs/>
          <w:spacing w:val="-6"/>
          <w:kern w:val="36"/>
          <w:sz w:val="28"/>
          <w:szCs w:val="28"/>
          <w:lang w:eastAsia="ru-RU"/>
        </w:rPr>
        <w:t xml:space="preserve">Аналитическая справка </w:t>
      </w:r>
      <w:r w:rsidR="0017364B">
        <w:rPr>
          <w:rFonts w:ascii="Times New Roman" w:eastAsia="Times New Roman" w:hAnsi="Times New Roman" w:cs="Times New Roman"/>
          <w:b/>
          <w:bCs/>
          <w:spacing w:val="-6"/>
          <w:kern w:val="36"/>
          <w:sz w:val="28"/>
          <w:szCs w:val="28"/>
          <w:lang w:eastAsia="ru-RU"/>
        </w:rPr>
        <w:t xml:space="preserve">                                                                                                </w:t>
      </w:r>
      <w:r>
        <w:rPr>
          <w:rFonts w:ascii="Times New Roman" w:eastAsia="Times New Roman" w:hAnsi="Times New Roman" w:cs="Times New Roman"/>
          <w:b/>
          <w:bCs/>
          <w:spacing w:val="-6"/>
          <w:kern w:val="36"/>
          <w:sz w:val="28"/>
          <w:szCs w:val="28"/>
          <w:lang w:eastAsia="ru-RU"/>
        </w:rPr>
        <w:t>по результатам проведения Всероссийских проверочных работ 2019 г</w:t>
      </w:r>
      <w:r w:rsidR="000A7E09">
        <w:rPr>
          <w:rFonts w:ascii="Times New Roman" w:eastAsia="Times New Roman" w:hAnsi="Times New Roman" w:cs="Times New Roman"/>
          <w:b/>
          <w:bCs/>
          <w:spacing w:val="-6"/>
          <w:kern w:val="36"/>
          <w:sz w:val="28"/>
          <w:szCs w:val="28"/>
          <w:lang w:eastAsia="ru-RU"/>
        </w:rPr>
        <w:t>ода</w:t>
      </w:r>
      <w:r w:rsidR="0017364B">
        <w:rPr>
          <w:rFonts w:ascii="Times New Roman" w:eastAsia="Times New Roman" w:hAnsi="Times New Roman" w:cs="Times New Roman"/>
          <w:b/>
          <w:bCs/>
          <w:spacing w:val="-6"/>
          <w:kern w:val="36"/>
          <w:sz w:val="28"/>
          <w:szCs w:val="28"/>
          <w:lang w:eastAsia="ru-RU"/>
        </w:rPr>
        <w:t xml:space="preserve">                                                                                         </w:t>
      </w:r>
      <w:r w:rsidR="000A7E09">
        <w:rPr>
          <w:rFonts w:ascii="Times New Roman" w:eastAsia="Times New Roman" w:hAnsi="Times New Roman" w:cs="Times New Roman"/>
          <w:b/>
          <w:bCs/>
          <w:spacing w:val="-6"/>
          <w:kern w:val="36"/>
          <w:sz w:val="28"/>
          <w:szCs w:val="28"/>
          <w:lang w:eastAsia="ru-RU"/>
        </w:rPr>
        <w:t xml:space="preserve"> в МКОУ «СОШ </w:t>
      </w:r>
      <w:proofErr w:type="spellStart"/>
      <w:r w:rsidR="000A7E09">
        <w:rPr>
          <w:rFonts w:ascii="Times New Roman" w:eastAsia="Times New Roman" w:hAnsi="Times New Roman" w:cs="Times New Roman"/>
          <w:b/>
          <w:bCs/>
          <w:spacing w:val="-6"/>
          <w:kern w:val="36"/>
          <w:sz w:val="28"/>
          <w:szCs w:val="28"/>
          <w:lang w:eastAsia="ru-RU"/>
        </w:rPr>
        <w:t>с</w:t>
      </w:r>
      <w:proofErr w:type="gramStart"/>
      <w:r w:rsidR="000A7E09">
        <w:rPr>
          <w:rFonts w:ascii="Times New Roman" w:eastAsia="Times New Roman" w:hAnsi="Times New Roman" w:cs="Times New Roman"/>
          <w:b/>
          <w:bCs/>
          <w:spacing w:val="-6"/>
          <w:kern w:val="36"/>
          <w:sz w:val="28"/>
          <w:szCs w:val="28"/>
          <w:lang w:eastAsia="ru-RU"/>
        </w:rPr>
        <w:t>.Х</w:t>
      </w:r>
      <w:proofErr w:type="gramEnd"/>
      <w:r w:rsidR="000A7E09">
        <w:rPr>
          <w:rFonts w:ascii="Times New Roman" w:eastAsia="Times New Roman" w:hAnsi="Times New Roman" w:cs="Times New Roman"/>
          <w:b/>
          <w:bCs/>
          <w:spacing w:val="-6"/>
          <w:kern w:val="36"/>
          <w:sz w:val="28"/>
          <w:szCs w:val="28"/>
          <w:lang w:eastAsia="ru-RU"/>
        </w:rPr>
        <w:t>асаут</w:t>
      </w:r>
      <w:proofErr w:type="spellEnd"/>
      <w:r w:rsidR="000A7E09">
        <w:rPr>
          <w:rFonts w:ascii="Times New Roman" w:eastAsia="Times New Roman" w:hAnsi="Times New Roman" w:cs="Times New Roman"/>
          <w:b/>
          <w:bCs/>
          <w:spacing w:val="-6"/>
          <w:kern w:val="36"/>
          <w:sz w:val="28"/>
          <w:szCs w:val="28"/>
          <w:lang w:eastAsia="ru-RU"/>
        </w:rPr>
        <w:t>-Греческого»</w:t>
      </w:r>
      <w:r>
        <w:rPr>
          <w:rFonts w:ascii="Times New Roman" w:eastAsia="Times New Roman" w:hAnsi="Times New Roman" w:cs="Times New Roman"/>
          <w:b/>
          <w:bCs/>
          <w:spacing w:val="-6"/>
          <w:kern w:val="36"/>
          <w:sz w:val="28"/>
          <w:szCs w:val="28"/>
          <w:lang w:eastAsia="ru-RU"/>
        </w:rPr>
        <w:t>.</w:t>
      </w:r>
    </w:p>
    <w:p w:rsidR="00EF0087" w:rsidRPr="00EF0087" w:rsidRDefault="00EF0087" w:rsidP="00EF0087">
      <w:pPr>
        <w:spacing w:before="600" w:after="150" w:line="240" w:lineRule="auto"/>
        <w:outlineLvl w:val="0"/>
        <w:rPr>
          <w:rFonts w:ascii="Times New Roman" w:eastAsia="Times New Roman" w:hAnsi="Times New Roman" w:cs="Times New Roman"/>
          <w:b/>
          <w:bCs/>
          <w:spacing w:val="-6"/>
          <w:kern w:val="36"/>
          <w:sz w:val="28"/>
          <w:szCs w:val="28"/>
          <w:lang w:eastAsia="ru-RU"/>
        </w:rPr>
      </w:pPr>
      <w:r w:rsidRPr="00EF0087">
        <w:rPr>
          <w:rFonts w:ascii="Times New Roman" w:hAnsi="Times New Roman" w:cs="Times New Roman"/>
          <w:sz w:val="28"/>
          <w:szCs w:val="28"/>
        </w:rPr>
        <w:t xml:space="preserve">        </w:t>
      </w:r>
      <w:proofErr w:type="gramStart"/>
      <w:r w:rsidRPr="00EF0087">
        <w:rPr>
          <w:rFonts w:ascii="Times New Roman" w:hAnsi="Times New Roman" w:cs="Times New Roman"/>
          <w:sz w:val="28"/>
          <w:szCs w:val="28"/>
        </w:rPr>
        <w:t xml:space="preserve">В отчете представлены сведения о результатах ВПР 2019 года в 4 классе по русскому языку, математике, окружающему миру, в 5 классе по русскому языку, математике, истории и биологии, в 6 классе по русскому языку, математике, истории, биологии, географии, обществознанию, в 7 классе по русскому языку, математике, истории, биологии, географии, обществознанию, физике, английскому языку, в 10 классе по географии, в </w:t>
      </w:r>
      <w:r w:rsidR="00DC6938" w:rsidRPr="00DC6938">
        <w:rPr>
          <w:rFonts w:ascii="Times New Roman" w:hAnsi="Times New Roman" w:cs="Times New Roman"/>
          <w:sz w:val="28"/>
          <w:szCs w:val="28"/>
        </w:rPr>
        <w:t>11</w:t>
      </w:r>
      <w:proofErr w:type="gramEnd"/>
      <w:r w:rsidR="00DC6938" w:rsidRPr="00DC6938">
        <w:rPr>
          <w:rFonts w:ascii="Times New Roman" w:hAnsi="Times New Roman" w:cs="Times New Roman"/>
          <w:sz w:val="28"/>
          <w:szCs w:val="28"/>
        </w:rPr>
        <w:t xml:space="preserve"> </w:t>
      </w:r>
      <w:proofErr w:type="gramStart"/>
      <w:r w:rsidR="00DC6938" w:rsidRPr="00DC6938">
        <w:rPr>
          <w:rFonts w:ascii="Times New Roman" w:hAnsi="Times New Roman" w:cs="Times New Roman"/>
          <w:sz w:val="28"/>
          <w:szCs w:val="28"/>
        </w:rPr>
        <w:t>классе</w:t>
      </w:r>
      <w:proofErr w:type="gramEnd"/>
      <w:r w:rsidR="00DC6938" w:rsidRPr="00DC6938">
        <w:rPr>
          <w:rFonts w:ascii="Times New Roman" w:hAnsi="Times New Roman" w:cs="Times New Roman"/>
          <w:sz w:val="28"/>
          <w:szCs w:val="28"/>
        </w:rPr>
        <w:t xml:space="preserve"> по физике,</w:t>
      </w:r>
      <w:r w:rsidRPr="00DC6938">
        <w:rPr>
          <w:rFonts w:ascii="Times New Roman" w:hAnsi="Times New Roman" w:cs="Times New Roman"/>
          <w:sz w:val="28"/>
          <w:szCs w:val="28"/>
        </w:rPr>
        <w:t xml:space="preserve"> географии, истории. Также проведен анализ результато</w:t>
      </w:r>
      <w:r w:rsidRPr="00EF0087">
        <w:rPr>
          <w:rFonts w:ascii="Times New Roman" w:hAnsi="Times New Roman" w:cs="Times New Roman"/>
          <w:sz w:val="28"/>
          <w:szCs w:val="28"/>
        </w:rPr>
        <w:t xml:space="preserve">в групп участников по уровням подготовки. Первичные баллы, полученные учащимися за выполнение диагностической работы, переводятся в традиционную пятибалльную шкалу. Таким образом, можно выделить 4 уровня подготовки, </w:t>
      </w:r>
      <w:proofErr w:type="gramStart"/>
      <w:r w:rsidRPr="00EF0087">
        <w:rPr>
          <w:rFonts w:ascii="Times New Roman" w:hAnsi="Times New Roman" w:cs="Times New Roman"/>
          <w:sz w:val="28"/>
          <w:szCs w:val="28"/>
        </w:rPr>
        <w:t>соответствующих</w:t>
      </w:r>
      <w:proofErr w:type="gramEnd"/>
      <w:r w:rsidRPr="00EF0087">
        <w:rPr>
          <w:rFonts w:ascii="Times New Roman" w:hAnsi="Times New Roman" w:cs="Times New Roman"/>
          <w:sz w:val="28"/>
          <w:szCs w:val="28"/>
        </w:rPr>
        <w:t xml:space="preserve"> полученным отметкам: неудовлетворительный, удовлетворительный, хороший и отличный. Подход к выделению групп является общим для всех предметов. Для участников в каждом из уровней определяются проблемные зоны и задания, в которых они чаще всего допускают ошибки.  </w:t>
      </w:r>
    </w:p>
    <w:p w:rsidR="00240062" w:rsidRPr="00FA7A11" w:rsidRDefault="00240062" w:rsidP="00240062">
      <w:pPr>
        <w:jc w:val="center"/>
        <w:rPr>
          <w:rFonts w:ascii="Times New Roman" w:hAnsi="Times New Roman" w:cs="Times New Roman"/>
          <w:b/>
          <w:sz w:val="28"/>
          <w:szCs w:val="28"/>
          <w:u w:val="single"/>
        </w:rPr>
      </w:pPr>
      <w:r w:rsidRPr="00FA7A11">
        <w:rPr>
          <w:rFonts w:ascii="Times New Roman" w:hAnsi="Times New Roman" w:cs="Times New Roman"/>
          <w:b/>
          <w:sz w:val="28"/>
          <w:szCs w:val="28"/>
          <w:u w:val="single"/>
        </w:rPr>
        <w:t>Итоги ВПР 2019 г.</w:t>
      </w:r>
      <w:r w:rsidR="00E31758" w:rsidRPr="00FA7A11">
        <w:rPr>
          <w:rFonts w:ascii="Times New Roman" w:hAnsi="Times New Roman" w:cs="Times New Roman"/>
          <w:b/>
          <w:sz w:val="28"/>
          <w:szCs w:val="28"/>
          <w:u w:val="single"/>
        </w:rPr>
        <w:t xml:space="preserve"> в 4 классе</w:t>
      </w:r>
    </w:p>
    <w:p w:rsidR="00240062" w:rsidRPr="00EF0087" w:rsidRDefault="00E31758" w:rsidP="00240062">
      <w:pPr>
        <w:jc w:val="both"/>
        <w:rPr>
          <w:rFonts w:ascii="Times New Roman" w:hAnsi="Times New Roman" w:cs="Times New Roman"/>
          <w:sz w:val="28"/>
          <w:szCs w:val="28"/>
        </w:rPr>
      </w:pPr>
      <w:r w:rsidRPr="00EF0087">
        <w:rPr>
          <w:rFonts w:ascii="Times New Roman" w:hAnsi="Times New Roman" w:cs="Times New Roman"/>
          <w:sz w:val="28"/>
          <w:szCs w:val="28"/>
        </w:rPr>
        <w:t>Обучающиеся 4-х класса</w:t>
      </w:r>
      <w:r w:rsidR="00240062" w:rsidRPr="00EF0087">
        <w:rPr>
          <w:rFonts w:ascii="Times New Roman" w:hAnsi="Times New Roman" w:cs="Times New Roman"/>
          <w:sz w:val="28"/>
          <w:szCs w:val="28"/>
        </w:rPr>
        <w:t xml:space="preserve"> писали в штатном режиме Всероссийские проверочные работы по трем основным учебным предметам: </w:t>
      </w:r>
      <w:r w:rsidR="005D2C3F" w:rsidRPr="00EF0087">
        <w:rPr>
          <w:rFonts w:ascii="Times New Roman" w:hAnsi="Times New Roman" w:cs="Times New Roman"/>
          <w:sz w:val="28"/>
          <w:szCs w:val="28"/>
        </w:rPr>
        <w:t>р</w:t>
      </w:r>
      <w:r w:rsidR="00240062" w:rsidRPr="00EF0087">
        <w:rPr>
          <w:rFonts w:ascii="Times New Roman" w:hAnsi="Times New Roman" w:cs="Times New Roman"/>
          <w:sz w:val="28"/>
          <w:szCs w:val="28"/>
        </w:rPr>
        <w:t xml:space="preserve">усский язык – 16 и 18 апреля; </w:t>
      </w:r>
      <w:r w:rsidR="005D2C3F" w:rsidRPr="00EF0087">
        <w:rPr>
          <w:rFonts w:ascii="Times New Roman" w:hAnsi="Times New Roman" w:cs="Times New Roman"/>
          <w:sz w:val="28"/>
          <w:szCs w:val="28"/>
        </w:rPr>
        <w:t>м</w:t>
      </w:r>
      <w:r w:rsidR="00240062" w:rsidRPr="00EF0087">
        <w:rPr>
          <w:rFonts w:ascii="Times New Roman" w:hAnsi="Times New Roman" w:cs="Times New Roman"/>
          <w:sz w:val="28"/>
          <w:szCs w:val="28"/>
        </w:rPr>
        <w:t xml:space="preserve">атематика – 23 апреля; </w:t>
      </w:r>
      <w:r w:rsidR="005D2C3F" w:rsidRPr="00EF0087">
        <w:rPr>
          <w:rFonts w:ascii="Times New Roman" w:hAnsi="Times New Roman" w:cs="Times New Roman"/>
          <w:sz w:val="28"/>
          <w:szCs w:val="28"/>
        </w:rPr>
        <w:t>окружающий мир – 25 апреля.</w:t>
      </w:r>
    </w:p>
    <w:p w:rsidR="00E93797" w:rsidRPr="00EF0087" w:rsidRDefault="00E93797" w:rsidP="00E93797">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00E31758" w:rsidRPr="00EF0087">
        <w:rPr>
          <w:rFonts w:ascii="Times New Roman" w:eastAsia="Calibri" w:hAnsi="Times New Roman" w:cs="Times New Roman"/>
          <w:b/>
          <w:sz w:val="28"/>
          <w:szCs w:val="28"/>
        </w:rPr>
        <w:t xml:space="preserve"> работ 4-го  класса по русскому языку</w:t>
      </w:r>
      <w:r w:rsidRPr="00EF0087">
        <w:rPr>
          <w:rFonts w:ascii="Times New Roman" w:eastAsia="Calibri" w:hAnsi="Times New Roman" w:cs="Times New Roman"/>
          <w:b/>
          <w:sz w:val="28"/>
          <w:szCs w:val="28"/>
        </w:rPr>
        <w:t>.</w:t>
      </w:r>
    </w:p>
    <w:p w:rsidR="00E93797" w:rsidRPr="00EF0087" w:rsidRDefault="00E93797" w:rsidP="00E93797">
      <w:pPr>
        <w:autoSpaceDE w:val="0"/>
        <w:autoSpaceDN w:val="0"/>
        <w:adjustRightInd w:val="0"/>
        <w:spacing w:before="120" w:after="120" w:line="240" w:lineRule="auto"/>
        <w:jc w:val="center"/>
        <w:rPr>
          <w:rFonts w:ascii="Times New Roman" w:eastAsia="Calibri" w:hAnsi="Times New Roman" w:cs="Times New Roman"/>
          <w:sz w:val="28"/>
          <w:szCs w:val="28"/>
        </w:rPr>
      </w:pPr>
    </w:p>
    <w:tbl>
      <w:tblPr>
        <w:tblW w:w="10412"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35"/>
        <w:gridCol w:w="850"/>
        <w:gridCol w:w="709"/>
        <w:gridCol w:w="671"/>
        <w:gridCol w:w="600"/>
        <w:gridCol w:w="1019"/>
        <w:gridCol w:w="924"/>
        <w:gridCol w:w="1319"/>
        <w:gridCol w:w="1019"/>
        <w:gridCol w:w="1086"/>
      </w:tblGrid>
      <w:tr w:rsidR="00E31758" w:rsidRPr="00E93797" w:rsidTr="00E31758">
        <w:trPr>
          <w:trHeight w:val="378"/>
        </w:trPr>
        <w:tc>
          <w:tcPr>
            <w:tcW w:w="1080" w:type="dxa"/>
            <w:vMerge w:val="restart"/>
            <w:shd w:val="clear" w:color="auto" w:fill="DAEEF3"/>
            <w:vAlign w:val="center"/>
            <w:hideMark/>
          </w:tcPr>
          <w:p w:rsidR="00E31758" w:rsidRPr="00E93797" w:rsidRDefault="00E31758" w:rsidP="00E31758">
            <w:pPr>
              <w:spacing w:after="0" w:line="240" w:lineRule="auto"/>
              <w:jc w:val="center"/>
              <w:rPr>
                <w:rFonts w:ascii="Times New Roman" w:eastAsia="Calibri" w:hAnsi="Times New Roman" w:cs="Times New Roman"/>
                <w:bCs/>
                <w:color w:val="000000"/>
                <w:szCs w:val="24"/>
              </w:rPr>
            </w:pPr>
            <w:r w:rsidRPr="00E93797">
              <w:rPr>
                <w:rFonts w:ascii="Times New Roman" w:eastAsia="Calibri" w:hAnsi="Times New Roman" w:cs="Times New Roman"/>
                <w:bCs/>
                <w:color w:val="000000"/>
                <w:szCs w:val="24"/>
              </w:rPr>
              <w:t xml:space="preserve"> </w:t>
            </w:r>
            <w:r>
              <w:rPr>
                <w:rFonts w:ascii="Times New Roman" w:eastAsia="Calibri" w:hAnsi="Times New Roman" w:cs="Times New Roman"/>
                <w:bCs/>
                <w:color w:val="000000"/>
                <w:szCs w:val="24"/>
              </w:rPr>
              <w:t>По списку</w:t>
            </w:r>
          </w:p>
        </w:tc>
        <w:tc>
          <w:tcPr>
            <w:tcW w:w="1135" w:type="dxa"/>
            <w:vMerge w:val="restart"/>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Писали ВПР</w:t>
            </w:r>
          </w:p>
        </w:tc>
        <w:tc>
          <w:tcPr>
            <w:tcW w:w="2830" w:type="dxa"/>
            <w:gridSpan w:val="4"/>
            <w:shd w:val="clear" w:color="auto" w:fill="DAEEF3"/>
            <w:vAlign w:val="center"/>
            <w:hideMark/>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 xml:space="preserve">Результат </w:t>
            </w:r>
          </w:p>
        </w:tc>
        <w:tc>
          <w:tcPr>
            <w:tcW w:w="1943" w:type="dxa"/>
            <w:gridSpan w:val="2"/>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p>
        </w:tc>
        <w:tc>
          <w:tcPr>
            <w:tcW w:w="3424" w:type="dxa"/>
            <w:gridSpan w:val="3"/>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Результат (%)</w:t>
            </w:r>
          </w:p>
        </w:tc>
      </w:tr>
      <w:tr w:rsidR="00E31758" w:rsidRPr="00E93797" w:rsidTr="00E31758">
        <w:trPr>
          <w:trHeight w:val="378"/>
        </w:trPr>
        <w:tc>
          <w:tcPr>
            <w:tcW w:w="1080" w:type="dxa"/>
            <w:vMerge/>
            <w:shd w:val="clear" w:color="auto" w:fill="DAEEF3"/>
            <w:vAlign w:val="center"/>
            <w:hideMark/>
          </w:tcPr>
          <w:p w:rsidR="00E31758" w:rsidRPr="00E93797" w:rsidRDefault="00E31758" w:rsidP="00E93797">
            <w:pPr>
              <w:spacing w:after="0" w:line="240" w:lineRule="auto"/>
              <w:jc w:val="center"/>
              <w:rPr>
                <w:rFonts w:ascii="Times New Roman" w:eastAsia="Calibri" w:hAnsi="Times New Roman" w:cs="Times New Roman"/>
                <w:bCs/>
                <w:color w:val="000000"/>
                <w:szCs w:val="24"/>
              </w:rPr>
            </w:pPr>
          </w:p>
        </w:tc>
        <w:tc>
          <w:tcPr>
            <w:tcW w:w="1135" w:type="dxa"/>
            <w:vMerge/>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bCs/>
                <w:color w:val="000000"/>
                <w:szCs w:val="24"/>
              </w:rPr>
            </w:pPr>
          </w:p>
        </w:tc>
        <w:tc>
          <w:tcPr>
            <w:tcW w:w="850" w:type="dxa"/>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bCs/>
                <w:color w:val="000000"/>
                <w:szCs w:val="24"/>
              </w:rPr>
            </w:pPr>
            <w:r w:rsidRPr="00E93797">
              <w:rPr>
                <w:rFonts w:ascii="Times New Roman" w:eastAsia="Calibri" w:hAnsi="Times New Roman" w:cs="Times New Roman"/>
                <w:bCs/>
                <w:color w:val="000000"/>
                <w:szCs w:val="24"/>
              </w:rPr>
              <w:t>«5»</w:t>
            </w:r>
          </w:p>
        </w:tc>
        <w:tc>
          <w:tcPr>
            <w:tcW w:w="709" w:type="dxa"/>
            <w:shd w:val="clear" w:color="auto" w:fill="DAEEF3"/>
            <w:noWrap/>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«4»</w:t>
            </w:r>
          </w:p>
        </w:tc>
        <w:tc>
          <w:tcPr>
            <w:tcW w:w="671" w:type="dxa"/>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«3»</w:t>
            </w:r>
          </w:p>
        </w:tc>
        <w:tc>
          <w:tcPr>
            <w:tcW w:w="600" w:type="dxa"/>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«2»</w:t>
            </w:r>
          </w:p>
        </w:tc>
        <w:tc>
          <w:tcPr>
            <w:tcW w:w="1019" w:type="dxa"/>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Средний балл</w:t>
            </w:r>
          </w:p>
        </w:tc>
        <w:tc>
          <w:tcPr>
            <w:tcW w:w="924" w:type="dxa"/>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Качество знаний</w:t>
            </w:r>
          </w:p>
        </w:tc>
        <w:tc>
          <w:tcPr>
            <w:tcW w:w="1319" w:type="dxa"/>
            <w:shd w:val="clear" w:color="auto" w:fill="DAEEF3"/>
            <w:vAlign w:val="center"/>
          </w:tcPr>
          <w:p w:rsidR="00E31758" w:rsidRPr="00E93797" w:rsidRDefault="00E31758" w:rsidP="00E93797">
            <w:pPr>
              <w:autoSpaceDE w:val="0"/>
              <w:autoSpaceDN w:val="0"/>
              <w:adjustRightInd w:val="0"/>
              <w:spacing w:after="0" w:line="240" w:lineRule="auto"/>
              <w:jc w:val="center"/>
              <w:rPr>
                <w:rFonts w:ascii="Times New Roman" w:eastAsia="Calibri" w:hAnsi="Times New Roman" w:cs="Times New Roman"/>
                <w:szCs w:val="24"/>
              </w:rPr>
            </w:pPr>
            <w:r w:rsidRPr="00E93797">
              <w:rPr>
                <w:rFonts w:ascii="Times New Roman" w:eastAsia="Calibri" w:hAnsi="Times New Roman" w:cs="Times New Roman"/>
                <w:szCs w:val="24"/>
              </w:rPr>
              <w:t>Подтвердили отметку 3</w:t>
            </w:r>
          </w:p>
          <w:p w:rsidR="00E31758" w:rsidRPr="00E93797" w:rsidRDefault="00E31758" w:rsidP="00E93797">
            <w:pPr>
              <w:autoSpaceDE w:val="0"/>
              <w:autoSpaceDN w:val="0"/>
              <w:adjustRightInd w:val="0"/>
              <w:spacing w:after="0" w:line="240" w:lineRule="auto"/>
              <w:jc w:val="center"/>
              <w:rPr>
                <w:rFonts w:ascii="Times New Roman" w:eastAsia="Calibri" w:hAnsi="Times New Roman" w:cs="Times New Roman"/>
                <w:szCs w:val="24"/>
              </w:rPr>
            </w:pPr>
            <w:r w:rsidRPr="00E93797">
              <w:rPr>
                <w:rFonts w:ascii="Times New Roman" w:eastAsia="Calibri" w:hAnsi="Times New Roman" w:cs="Times New Roman"/>
                <w:szCs w:val="24"/>
              </w:rPr>
              <w:t>четверти</w:t>
            </w:r>
          </w:p>
          <w:p w:rsidR="00E31758" w:rsidRPr="00E93797" w:rsidRDefault="00E31758" w:rsidP="00E93797">
            <w:pPr>
              <w:spacing w:after="0" w:line="240" w:lineRule="auto"/>
              <w:jc w:val="center"/>
              <w:rPr>
                <w:rFonts w:ascii="Times New Roman" w:eastAsia="Calibri" w:hAnsi="Times New Roman" w:cs="Times New Roman"/>
                <w:color w:val="000000"/>
                <w:szCs w:val="24"/>
              </w:rPr>
            </w:pPr>
          </w:p>
        </w:tc>
        <w:tc>
          <w:tcPr>
            <w:tcW w:w="1019" w:type="dxa"/>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szCs w:val="24"/>
              </w:rPr>
              <w:t>Получили отметку выше</w:t>
            </w:r>
          </w:p>
        </w:tc>
        <w:tc>
          <w:tcPr>
            <w:tcW w:w="1086" w:type="dxa"/>
            <w:shd w:val="clear" w:color="auto" w:fill="DAEEF3"/>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szCs w:val="24"/>
              </w:rPr>
              <w:t>Получили отметку ниже</w:t>
            </w:r>
          </w:p>
        </w:tc>
      </w:tr>
      <w:tr w:rsidR="00E31758" w:rsidRPr="00E93797" w:rsidTr="00E31758">
        <w:trPr>
          <w:trHeight w:val="378"/>
        </w:trPr>
        <w:tc>
          <w:tcPr>
            <w:tcW w:w="1080" w:type="dxa"/>
            <w:shd w:val="clear" w:color="auto" w:fill="auto"/>
            <w:noWrap/>
            <w:vAlign w:val="bottom"/>
          </w:tcPr>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12</w:t>
            </w:r>
          </w:p>
        </w:tc>
        <w:tc>
          <w:tcPr>
            <w:tcW w:w="1135" w:type="dxa"/>
            <w:shd w:val="clear" w:color="auto" w:fill="auto"/>
            <w:vAlign w:val="bottom"/>
          </w:tcPr>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11</w:t>
            </w:r>
          </w:p>
        </w:tc>
        <w:tc>
          <w:tcPr>
            <w:tcW w:w="850" w:type="dxa"/>
            <w:shd w:val="clear" w:color="auto" w:fill="auto"/>
            <w:noWrap/>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709" w:type="dxa"/>
            <w:shd w:val="clear" w:color="auto" w:fill="auto"/>
            <w:noWrap/>
            <w:vAlign w:val="center"/>
          </w:tcPr>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6</w:t>
            </w:r>
          </w:p>
        </w:tc>
        <w:tc>
          <w:tcPr>
            <w:tcW w:w="671" w:type="dxa"/>
          </w:tcPr>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600" w:type="dxa"/>
          </w:tcPr>
          <w:p w:rsidR="00E31758" w:rsidRPr="00E93797" w:rsidRDefault="00E31758" w:rsidP="00E93797">
            <w:pPr>
              <w:spacing w:after="0" w:line="240" w:lineRule="auto"/>
              <w:jc w:val="center"/>
              <w:rPr>
                <w:rFonts w:ascii="Times New Roman" w:eastAsia="Calibri" w:hAnsi="Times New Roman" w:cs="Times New Roman"/>
                <w:color w:val="000000"/>
                <w:szCs w:val="24"/>
              </w:rPr>
            </w:pPr>
          </w:p>
        </w:tc>
        <w:tc>
          <w:tcPr>
            <w:tcW w:w="1019" w:type="dxa"/>
          </w:tcPr>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4,4</w:t>
            </w:r>
          </w:p>
        </w:tc>
        <w:tc>
          <w:tcPr>
            <w:tcW w:w="924" w:type="dxa"/>
          </w:tcPr>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100</w:t>
            </w:r>
          </w:p>
        </w:tc>
        <w:tc>
          <w:tcPr>
            <w:tcW w:w="1319" w:type="dxa"/>
          </w:tcPr>
          <w:p w:rsidR="00E31758"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7</w:t>
            </w:r>
          </w:p>
          <w:p w:rsidR="00E31758" w:rsidRPr="00E93797" w:rsidRDefault="00E31758" w:rsidP="00E93797">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64%</w:t>
            </w:r>
          </w:p>
        </w:tc>
        <w:tc>
          <w:tcPr>
            <w:tcW w:w="1019" w:type="dxa"/>
          </w:tcPr>
          <w:p w:rsidR="00E31758" w:rsidRDefault="00E31758" w:rsidP="00E93797">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p w:rsidR="00E31758" w:rsidRPr="00E93797" w:rsidRDefault="00E31758" w:rsidP="00E93797">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9%</w:t>
            </w:r>
          </w:p>
        </w:tc>
        <w:tc>
          <w:tcPr>
            <w:tcW w:w="1086" w:type="dxa"/>
          </w:tcPr>
          <w:p w:rsidR="00E31758" w:rsidRDefault="00E31758" w:rsidP="00E93797">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p w:rsidR="00E31758" w:rsidRPr="00E93797" w:rsidRDefault="00E31758" w:rsidP="00E93797">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27%</w:t>
            </w:r>
          </w:p>
        </w:tc>
      </w:tr>
    </w:tbl>
    <w:p w:rsidR="00E31758" w:rsidRDefault="00E31758" w:rsidP="0067453F">
      <w:pPr>
        <w:rPr>
          <w:rFonts w:ascii="Times New Roman" w:hAnsi="Times New Roman" w:cs="Times New Roman"/>
          <w:sz w:val="24"/>
          <w:szCs w:val="28"/>
        </w:rPr>
      </w:pPr>
    </w:p>
    <w:p w:rsidR="00E31758" w:rsidRDefault="00E31758" w:rsidP="0067453F">
      <w:pPr>
        <w:rPr>
          <w:rFonts w:ascii="Times New Roman" w:hAnsi="Times New Roman" w:cs="Times New Roman"/>
          <w:sz w:val="24"/>
          <w:szCs w:val="28"/>
        </w:rPr>
      </w:pPr>
      <w:r>
        <w:rPr>
          <w:rFonts w:ascii="Times New Roman" w:hAnsi="Times New Roman" w:cs="Times New Roman"/>
          <w:noProof/>
          <w:sz w:val="24"/>
          <w:szCs w:val="28"/>
          <w:lang w:eastAsia="ru-RU"/>
        </w:rPr>
        <w:lastRenderedPageBreak/>
        <w:drawing>
          <wp:inline distT="0" distB="0" distL="0" distR="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064EC" w:rsidRPr="00EF0087" w:rsidRDefault="00B064EC" w:rsidP="00B064EC">
      <w:pPr>
        <w:autoSpaceDE w:val="0"/>
        <w:autoSpaceDN w:val="0"/>
        <w:adjustRightInd w:val="0"/>
        <w:spacing w:before="120" w:after="120" w:line="240" w:lineRule="auto"/>
        <w:rPr>
          <w:rFonts w:ascii="Times New Roman" w:hAnsi="Times New Roman" w:cs="Times New Roman"/>
          <w:sz w:val="28"/>
          <w:szCs w:val="28"/>
        </w:rPr>
      </w:pPr>
      <w:r w:rsidRPr="00EF0087">
        <w:rPr>
          <w:rFonts w:ascii="Times New Roman" w:hAnsi="Times New Roman" w:cs="Times New Roman"/>
          <w:sz w:val="28"/>
          <w:szCs w:val="28"/>
          <w:u w:val="single"/>
        </w:rPr>
        <w:t>Учащиеся, получившие отметку «5</w:t>
      </w:r>
      <w:r w:rsidRPr="00EF0087">
        <w:rPr>
          <w:rFonts w:ascii="Times New Roman" w:hAnsi="Times New Roman" w:cs="Times New Roman"/>
          <w:sz w:val="28"/>
          <w:szCs w:val="28"/>
        </w:rPr>
        <w:t xml:space="preserve">», в целом продемонстрировали владение материалом на высоком уроне. Они освоили все проверяемые требования, процент выполнения заданий всех линий более 80% (кроме задания 9, в котором требовалось проанализировать текст с точки зрения его основной мысли). </w:t>
      </w:r>
    </w:p>
    <w:p w:rsidR="00B064EC" w:rsidRPr="00EF0087" w:rsidRDefault="00B064EC" w:rsidP="00B064EC">
      <w:pPr>
        <w:autoSpaceDE w:val="0"/>
        <w:autoSpaceDN w:val="0"/>
        <w:adjustRightInd w:val="0"/>
        <w:spacing w:before="120" w:after="120" w:line="240" w:lineRule="auto"/>
        <w:rPr>
          <w:rFonts w:ascii="Times New Roman" w:hAnsi="Times New Roman" w:cs="Times New Roman"/>
          <w:sz w:val="28"/>
          <w:szCs w:val="28"/>
        </w:rPr>
      </w:pPr>
      <w:r w:rsidRPr="00EF0087">
        <w:rPr>
          <w:rFonts w:ascii="Times New Roman" w:hAnsi="Times New Roman" w:cs="Times New Roman"/>
          <w:sz w:val="28"/>
          <w:szCs w:val="28"/>
          <w:u w:val="single"/>
        </w:rPr>
        <w:t>Учащиеся, получившие отметку «4»</w:t>
      </w:r>
      <w:r w:rsidRPr="00EF0087">
        <w:rPr>
          <w:rFonts w:ascii="Times New Roman" w:hAnsi="Times New Roman" w:cs="Times New Roman"/>
          <w:sz w:val="28"/>
          <w:szCs w:val="28"/>
        </w:rPr>
        <w:t xml:space="preserve">, продемонстрировали стабильное владение материалом, почти все задания выполнены этой категорией участников выше границы уровня освоения. Как и у участников, получивших отметку «5», трудности возникли при выполнении задания 9. </w:t>
      </w:r>
    </w:p>
    <w:p w:rsidR="00B064EC" w:rsidRPr="00EF0087" w:rsidRDefault="00B064EC" w:rsidP="00B064EC">
      <w:pPr>
        <w:autoSpaceDE w:val="0"/>
        <w:autoSpaceDN w:val="0"/>
        <w:adjustRightInd w:val="0"/>
        <w:spacing w:before="120" w:after="120" w:line="240" w:lineRule="auto"/>
        <w:rPr>
          <w:rFonts w:ascii="Times New Roman" w:eastAsia="Calibri" w:hAnsi="Times New Roman" w:cs="Times New Roman"/>
          <w:b/>
          <w:sz w:val="28"/>
          <w:szCs w:val="28"/>
        </w:rPr>
      </w:pPr>
      <w:r w:rsidRPr="00EF0087">
        <w:rPr>
          <w:rFonts w:ascii="Times New Roman" w:hAnsi="Times New Roman" w:cs="Times New Roman"/>
          <w:sz w:val="28"/>
          <w:szCs w:val="28"/>
          <w:u w:val="single"/>
        </w:rPr>
        <w:t>Учащиеся, получившие отметку «3»</w:t>
      </w:r>
      <w:r w:rsidRPr="00EF0087">
        <w:rPr>
          <w:rFonts w:ascii="Times New Roman" w:hAnsi="Times New Roman" w:cs="Times New Roman"/>
          <w:sz w:val="28"/>
          <w:szCs w:val="28"/>
        </w:rPr>
        <w:t>, продемонстрировали нестабильное владение материалом. Они справились с большей частью заданий с кратким ответом, но в задании 1 с развернутым ответом при переписывании текста допускают довольно большое количество орфографических и пунктуационных ошибок (критерии 1К1 и 1К2). Есть проблемы при выполнении морфологического разбора (2К3).</w:t>
      </w:r>
    </w:p>
    <w:p w:rsidR="00E31758" w:rsidRPr="00EF0087" w:rsidRDefault="00E31758" w:rsidP="00E31758">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 4-го  класса по математике.</w:t>
      </w:r>
    </w:p>
    <w:p w:rsidR="00E31758" w:rsidRPr="00E93797" w:rsidRDefault="00E31758" w:rsidP="00E31758">
      <w:pPr>
        <w:autoSpaceDE w:val="0"/>
        <w:autoSpaceDN w:val="0"/>
        <w:adjustRightInd w:val="0"/>
        <w:spacing w:before="120" w:after="120" w:line="240" w:lineRule="auto"/>
        <w:jc w:val="center"/>
        <w:rPr>
          <w:rFonts w:ascii="Times New Roman" w:eastAsia="Calibri" w:hAnsi="Times New Roman" w:cs="Times New Roman"/>
          <w:sz w:val="24"/>
          <w:szCs w:val="24"/>
        </w:rPr>
      </w:pPr>
    </w:p>
    <w:tbl>
      <w:tblPr>
        <w:tblW w:w="10412"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35"/>
        <w:gridCol w:w="850"/>
        <w:gridCol w:w="709"/>
        <w:gridCol w:w="671"/>
        <w:gridCol w:w="600"/>
        <w:gridCol w:w="1019"/>
        <w:gridCol w:w="924"/>
        <w:gridCol w:w="1319"/>
        <w:gridCol w:w="1019"/>
        <w:gridCol w:w="1086"/>
      </w:tblGrid>
      <w:tr w:rsidR="00E31758" w:rsidRPr="00E93797" w:rsidTr="00B91B50">
        <w:trPr>
          <w:trHeight w:val="378"/>
        </w:trPr>
        <w:tc>
          <w:tcPr>
            <w:tcW w:w="1080" w:type="dxa"/>
            <w:vMerge w:val="restart"/>
            <w:shd w:val="clear" w:color="auto" w:fill="DAEEF3"/>
            <w:vAlign w:val="center"/>
            <w:hideMark/>
          </w:tcPr>
          <w:p w:rsidR="00E31758" w:rsidRPr="00E93797" w:rsidRDefault="00E31758" w:rsidP="00B91B50">
            <w:pPr>
              <w:spacing w:after="0" w:line="240" w:lineRule="auto"/>
              <w:jc w:val="center"/>
              <w:rPr>
                <w:rFonts w:ascii="Times New Roman" w:eastAsia="Calibri" w:hAnsi="Times New Roman" w:cs="Times New Roman"/>
                <w:bCs/>
                <w:color w:val="000000"/>
                <w:szCs w:val="24"/>
              </w:rPr>
            </w:pPr>
            <w:r w:rsidRPr="00E93797">
              <w:rPr>
                <w:rFonts w:ascii="Times New Roman" w:eastAsia="Calibri" w:hAnsi="Times New Roman" w:cs="Times New Roman"/>
                <w:bCs/>
                <w:color w:val="000000"/>
                <w:szCs w:val="24"/>
              </w:rPr>
              <w:t xml:space="preserve"> </w:t>
            </w:r>
            <w:r>
              <w:rPr>
                <w:rFonts w:ascii="Times New Roman" w:eastAsia="Calibri" w:hAnsi="Times New Roman" w:cs="Times New Roman"/>
                <w:bCs/>
                <w:color w:val="000000"/>
                <w:szCs w:val="24"/>
              </w:rPr>
              <w:t>По списку</w:t>
            </w:r>
          </w:p>
        </w:tc>
        <w:tc>
          <w:tcPr>
            <w:tcW w:w="1135" w:type="dxa"/>
            <w:vMerge w:val="restart"/>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Писали ВПР</w:t>
            </w:r>
          </w:p>
        </w:tc>
        <w:tc>
          <w:tcPr>
            <w:tcW w:w="2830" w:type="dxa"/>
            <w:gridSpan w:val="4"/>
            <w:shd w:val="clear" w:color="auto" w:fill="DAEEF3"/>
            <w:vAlign w:val="center"/>
            <w:hideMark/>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 xml:space="preserve">Результат </w:t>
            </w:r>
          </w:p>
        </w:tc>
        <w:tc>
          <w:tcPr>
            <w:tcW w:w="1943" w:type="dxa"/>
            <w:gridSpan w:val="2"/>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p>
        </w:tc>
        <w:tc>
          <w:tcPr>
            <w:tcW w:w="3424" w:type="dxa"/>
            <w:gridSpan w:val="3"/>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Результат</w:t>
            </w:r>
            <w:proofErr w:type="gramStart"/>
            <w:r w:rsidRPr="00E93797">
              <w:rPr>
                <w:rFonts w:ascii="Times New Roman" w:eastAsia="Calibri" w:hAnsi="Times New Roman" w:cs="Times New Roman"/>
                <w:color w:val="000000"/>
                <w:szCs w:val="24"/>
              </w:rPr>
              <w:t xml:space="preserve"> (%)</w:t>
            </w:r>
            <w:proofErr w:type="gramEnd"/>
          </w:p>
        </w:tc>
      </w:tr>
      <w:tr w:rsidR="00E31758" w:rsidRPr="00E93797" w:rsidTr="00B91B50">
        <w:trPr>
          <w:trHeight w:val="378"/>
        </w:trPr>
        <w:tc>
          <w:tcPr>
            <w:tcW w:w="1080" w:type="dxa"/>
            <w:vMerge/>
            <w:shd w:val="clear" w:color="auto" w:fill="DAEEF3"/>
            <w:vAlign w:val="center"/>
            <w:hideMark/>
          </w:tcPr>
          <w:p w:rsidR="00E31758" w:rsidRPr="00E93797" w:rsidRDefault="00E31758" w:rsidP="00B91B50">
            <w:pPr>
              <w:spacing w:after="0" w:line="240" w:lineRule="auto"/>
              <w:jc w:val="center"/>
              <w:rPr>
                <w:rFonts w:ascii="Times New Roman" w:eastAsia="Calibri" w:hAnsi="Times New Roman" w:cs="Times New Roman"/>
                <w:bCs/>
                <w:color w:val="000000"/>
                <w:szCs w:val="24"/>
              </w:rPr>
            </w:pPr>
          </w:p>
        </w:tc>
        <w:tc>
          <w:tcPr>
            <w:tcW w:w="1135" w:type="dxa"/>
            <w:vMerge/>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bCs/>
                <w:color w:val="000000"/>
                <w:szCs w:val="24"/>
              </w:rPr>
            </w:pPr>
          </w:p>
        </w:tc>
        <w:tc>
          <w:tcPr>
            <w:tcW w:w="850"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bCs/>
                <w:color w:val="000000"/>
                <w:szCs w:val="24"/>
              </w:rPr>
            </w:pPr>
            <w:r w:rsidRPr="00E93797">
              <w:rPr>
                <w:rFonts w:ascii="Times New Roman" w:eastAsia="Calibri" w:hAnsi="Times New Roman" w:cs="Times New Roman"/>
                <w:bCs/>
                <w:color w:val="000000"/>
                <w:szCs w:val="24"/>
              </w:rPr>
              <w:t>«5»</w:t>
            </w:r>
          </w:p>
        </w:tc>
        <w:tc>
          <w:tcPr>
            <w:tcW w:w="709" w:type="dxa"/>
            <w:shd w:val="clear" w:color="auto" w:fill="DAEEF3"/>
            <w:noWrap/>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«4»</w:t>
            </w:r>
          </w:p>
        </w:tc>
        <w:tc>
          <w:tcPr>
            <w:tcW w:w="671"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«3»</w:t>
            </w:r>
          </w:p>
        </w:tc>
        <w:tc>
          <w:tcPr>
            <w:tcW w:w="600"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«2»</w:t>
            </w:r>
          </w:p>
        </w:tc>
        <w:tc>
          <w:tcPr>
            <w:tcW w:w="1019"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Средний балл</w:t>
            </w:r>
          </w:p>
        </w:tc>
        <w:tc>
          <w:tcPr>
            <w:tcW w:w="924"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Качество знаний</w:t>
            </w:r>
          </w:p>
        </w:tc>
        <w:tc>
          <w:tcPr>
            <w:tcW w:w="1319" w:type="dxa"/>
            <w:shd w:val="clear" w:color="auto" w:fill="DAEEF3"/>
            <w:vAlign w:val="center"/>
          </w:tcPr>
          <w:p w:rsidR="00E31758" w:rsidRPr="00E93797" w:rsidRDefault="00E31758" w:rsidP="00B91B50">
            <w:pPr>
              <w:autoSpaceDE w:val="0"/>
              <w:autoSpaceDN w:val="0"/>
              <w:adjustRightInd w:val="0"/>
              <w:spacing w:after="0" w:line="240" w:lineRule="auto"/>
              <w:jc w:val="center"/>
              <w:rPr>
                <w:rFonts w:ascii="Times New Roman" w:eastAsia="Calibri" w:hAnsi="Times New Roman" w:cs="Times New Roman"/>
                <w:szCs w:val="24"/>
              </w:rPr>
            </w:pPr>
            <w:r w:rsidRPr="00E93797">
              <w:rPr>
                <w:rFonts w:ascii="Times New Roman" w:eastAsia="Calibri" w:hAnsi="Times New Roman" w:cs="Times New Roman"/>
                <w:szCs w:val="24"/>
              </w:rPr>
              <w:t>Подтвердили отметку 3</w:t>
            </w:r>
          </w:p>
          <w:p w:rsidR="00E31758" w:rsidRPr="00E93797" w:rsidRDefault="00E31758" w:rsidP="00B91B50">
            <w:pPr>
              <w:autoSpaceDE w:val="0"/>
              <w:autoSpaceDN w:val="0"/>
              <w:adjustRightInd w:val="0"/>
              <w:spacing w:after="0" w:line="240" w:lineRule="auto"/>
              <w:jc w:val="center"/>
              <w:rPr>
                <w:rFonts w:ascii="Times New Roman" w:eastAsia="Calibri" w:hAnsi="Times New Roman" w:cs="Times New Roman"/>
                <w:szCs w:val="24"/>
              </w:rPr>
            </w:pPr>
            <w:r w:rsidRPr="00E93797">
              <w:rPr>
                <w:rFonts w:ascii="Times New Roman" w:eastAsia="Calibri" w:hAnsi="Times New Roman" w:cs="Times New Roman"/>
                <w:szCs w:val="24"/>
              </w:rPr>
              <w:t>четверти</w:t>
            </w:r>
          </w:p>
          <w:p w:rsidR="00E31758" w:rsidRPr="00E93797" w:rsidRDefault="00E31758" w:rsidP="00B91B50">
            <w:pPr>
              <w:spacing w:after="0" w:line="240" w:lineRule="auto"/>
              <w:jc w:val="center"/>
              <w:rPr>
                <w:rFonts w:ascii="Times New Roman" w:eastAsia="Calibri" w:hAnsi="Times New Roman" w:cs="Times New Roman"/>
                <w:color w:val="000000"/>
                <w:szCs w:val="24"/>
              </w:rPr>
            </w:pPr>
          </w:p>
        </w:tc>
        <w:tc>
          <w:tcPr>
            <w:tcW w:w="1019"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szCs w:val="24"/>
              </w:rPr>
              <w:t>Получили отметку выше</w:t>
            </w:r>
          </w:p>
        </w:tc>
        <w:tc>
          <w:tcPr>
            <w:tcW w:w="1086"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szCs w:val="24"/>
              </w:rPr>
              <w:t>Получили отметку ниже</w:t>
            </w:r>
          </w:p>
        </w:tc>
      </w:tr>
      <w:tr w:rsidR="00E31758" w:rsidRPr="00E93797" w:rsidTr="00B91B50">
        <w:trPr>
          <w:trHeight w:val="378"/>
        </w:trPr>
        <w:tc>
          <w:tcPr>
            <w:tcW w:w="1080" w:type="dxa"/>
            <w:shd w:val="clear" w:color="auto" w:fill="auto"/>
            <w:noWrap/>
            <w:vAlign w:val="bottom"/>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12</w:t>
            </w:r>
          </w:p>
        </w:tc>
        <w:tc>
          <w:tcPr>
            <w:tcW w:w="1135" w:type="dxa"/>
            <w:shd w:val="clear" w:color="auto" w:fill="auto"/>
            <w:vAlign w:val="bottom"/>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11</w:t>
            </w:r>
          </w:p>
        </w:tc>
        <w:tc>
          <w:tcPr>
            <w:tcW w:w="850" w:type="dxa"/>
            <w:shd w:val="clear" w:color="auto" w:fill="auto"/>
            <w:noWrap/>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7</w:t>
            </w:r>
          </w:p>
        </w:tc>
        <w:tc>
          <w:tcPr>
            <w:tcW w:w="709" w:type="dxa"/>
            <w:shd w:val="clear" w:color="auto" w:fill="auto"/>
            <w:noWrap/>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671"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600"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019"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4,8</w:t>
            </w:r>
          </w:p>
        </w:tc>
        <w:tc>
          <w:tcPr>
            <w:tcW w:w="924"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100</w:t>
            </w:r>
          </w:p>
        </w:tc>
        <w:tc>
          <w:tcPr>
            <w:tcW w:w="1319" w:type="dxa"/>
          </w:tcPr>
          <w:p w:rsidR="00E31758"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9</w:t>
            </w:r>
          </w:p>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82%</w:t>
            </w:r>
          </w:p>
        </w:tc>
        <w:tc>
          <w:tcPr>
            <w:tcW w:w="1019" w:type="dxa"/>
          </w:tcPr>
          <w:p w:rsidR="00E31758" w:rsidRDefault="00E31758"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p w:rsidR="00E31758" w:rsidRPr="00E93797" w:rsidRDefault="00E31758"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9%</w:t>
            </w:r>
          </w:p>
        </w:tc>
        <w:tc>
          <w:tcPr>
            <w:tcW w:w="1086" w:type="dxa"/>
          </w:tcPr>
          <w:p w:rsidR="00E31758" w:rsidRDefault="00E31758"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p w:rsidR="00E31758" w:rsidRPr="00E93797" w:rsidRDefault="00E31758"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9%</w:t>
            </w:r>
          </w:p>
        </w:tc>
      </w:tr>
    </w:tbl>
    <w:p w:rsidR="002A1A9C" w:rsidRDefault="00890C2C" w:rsidP="00E31758">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lastRenderedPageBreak/>
        <w:drawing>
          <wp:inline distT="0" distB="0" distL="0" distR="0">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64EC" w:rsidRPr="00EF0087" w:rsidRDefault="00B064EC" w:rsidP="00B064EC">
      <w:pPr>
        <w:autoSpaceDE w:val="0"/>
        <w:autoSpaceDN w:val="0"/>
        <w:adjustRightInd w:val="0"/>
        <w:spacing w:before="120" w:after="120" w:line="240" w:lineRule="auto"/>
        <w:rPr>
          <w:rFonts w:ascii="Times New Roman" w:hAnsi="Times New Roman" w:cs="Times New Roman"/>
          <w:sz w:val="28"/>
          <w:szCs w:val="28"/>
        </w:rPr>
      </w:pPr>
      <w:r w:rsidRPr="00EF0087">
        <w:rPr>
          <w:rFonts w:ascii="Times New Roman" w:hAnsi="Times New Roman" w:cs="Times New Roman"/>
          <w:sz w:val="28"/>
          <w:szCs w:val="28"/>
          <w:u w:val="single"/>
        </w:rPr>
        <w:t>Учащиеся, получившие отметку «5»,</w:t>
      </w:r>
      <w:r w:rsidRPr="00EF0087">
        <w:rPr>
          <w:rFonts w:ascii="Times New Roman" w:hAnsi="Times New Roman" w:cs="Times New Roman"/>
          <w:sz w:val="28"/>
          <w:szCs w:val="28"/>
        </w:rPr>
        <w:t xml:space="preserve"> в целом продемонстрировали очень хорошее владение материалом. Наибольшие затруднения у них вызвали задания 5.2, 9.2 и 12, в которых требовалось провести построение на рисунке так, чтобы получить заданные фигуры, интерпретировать информацию, полученную при проведении несложных исследований (объяснять, сравнивать и обобщать данные, делать выводы и прогнозы), и решать задачи в 3-4 действия соответственно. </w:t>
      </w:r>
    </w:p>
    <w:p w:rsidR="00B064EC" w:rsidRPr="00EF0087" w:rsidRDefault="00B064EC" w:rsidP="00B064EC">
      <w:pPr>
        <w:autoSpaceDE w:val="0"/>
        <w:autoSpaceDN w:val="0"/>
        <w:adjustRightInd w:val="0"/>
        <w:spacing w:before="120" w:after="120" w:line="240" w:lineRule="auto"/>
        <w:rPr>
          <w:rFonts w:ascii="Times New Roman" w:hAnsi="Times New Roman" w:cs="Times New Roman"/>
          <w:sz w:val="28"/>
          <w:szCs w:val="28"/>
        </w:rPr>
      </w:pPr>
      <w:r w:rsidRPr="00EF0087">
        <w:rPr>
          <w:rFonts w:ascii="Times New Roman" w:hAnsi="Times New Roman" w:cs="Times New Roman"/>
          <w:sz w:val="28"/>
          <w:szCs w:val="28"/>
          <w:u w:val="single"/>
        </w:rPr>
        <w:t>Учащиеся, получившие отметку «4</w:t>
      </w:r>
      <w:r w:rsidRPr="00EF0087">
        <w:rPr>
          <w:rFonts w:ascii="Times New Roman" w:hAnsi="Times New Roman" w:cs="Times New Roman"/>
          <w:sz w:val="28"/>
          <w:szCs w:val="28"/>
        </w:rPr>
        <w:t xml:space="preserve">», продемонстрировали стабильное владение материалом, большинство заданий выполнены этой категорией участников выше границы уровня освоения. Но с заданиями 5.2 и 9.2, которые вызвали затруднения у «отличников» учащиеся этой группы справляются ниже границы уровня освоения. Кроме этого, возникают трудности при выполнении задания 8, то есть у данной категории учеников возникают сложности с решением задач в 3-4 действия. Задание 11 такие ученики практически не выполняют. </w:t>
      </w:r>
    </w:p>
    <w:p w:rsidR="00B064EC" w:rsidRPr="00EF0087" w:rsidRDefault="00B064EC" w:rsidP="00B064EC">
      <w:pPr>
        <w:autoSpaceDE w:val="0"/>
        <w:autoSpaceDN w:val="0"/>
        <w:adjustRightInd w:val="0"/>
        <w:spacing w:before="120" w:after="120" w:line="240" w:lineRule="auto"/>
        <w:rPr>
          <w:rFonts w:ascii="Times New Roman" w:eastAsia="Calibri" w:hAnsi="Times New Roman" w:cs="Times New Roman"/>
          <w:b/>
          <w:sz w:val="28"/>
          <w:szCs w:val="28"/>
        </w:rPr>
      </w:pPr>
      <w:r w:rsidRPr="00EF0087">
        <w:rPr>
          <w:rFonts w:ascii="Times New Roman" w:hAnsi="Times New Roman" w:cs="Times New Roman"/>
          <w:sz w:val="28"/>
          <w:szCs w:val="28"/>
          <w:u w:val="single"/>
        </w:rPr>
        <w:t>Учащиеся, получившие отметку «3»,</w:t>
      </w:r>
      <w:r w:rsidRPr="00EF0087">
        <w:rPr>
          <w:rFonts w:ascii="Times New Roman" w:hAnsi="Times New Roman" w:cs="Times New Roman"/>
          <w:sz w:val="28"/>
          <w:szCs w:val="28"/>
        </w:rPr>
        <w:t xml:space="preserve"> продемонстрировали нестабильное владение материалом. Результаты выполнения первой части работы находятся в достаточно широком диапазоне. Уверенно выполняют такие учащиеся только задания 1 (выполнение арифметических действий с чи</w:t>
      </w:r>
      <w:r w:rsidR="00482501" w:rsidRPr="00EF0087">
        <w:rPr>
          <w:rFonts w:ascii="Times New Roman" w:hAnsi="Times New Roman" w:cs="Times New Roman"/>
          <w:sz w:val="28"/>
          <w:szCs w:val="28"/>
        </w:rPr>
        <w:t xml:space="preserve">слами и числовыми выражениями). </w:t>
      </w:r>
      <w:r w:rsidRPr="00EF0087">
        <w:rPr>
          <w:rFonts w:ascii="Times New Roman" w:hAnsi="Times New Roman" w:cs="Times New Roman"/>
          <w:sz w:val="28"/>
          <w:szCs w:val="28"/>
        </w:rPr>
        <w:t>Ненамного выходит за границу 50% выполнение задания 7 (нахождение значения выражения).</w:t>
      </w:r>
    </w:p>
    <w:p w:rsidR="00E31758" w:rsidRPr="00EF0087" w:rsidRDefault="00E31758" w:rsidP="00E31758">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 4-го  класса по окружающему миру.</w:t>
      </w:r>
    </w:p>
    <w:p w:rsidR="00E31758" w:rsidRPr="00E93797" w:rsidRDefault="00E31758" w:rsidP="00E31758">
      <w:pPr>
        <w:autoSpaceDE w:val="0"/>
        <w:autoSpaceDN w:val="0"/>
        <w:adjustRightInd w:val="0"/>
        <w:spacing w:before="120" w:after="120" w:line="240" w:lineRule="auto"/>
        <w:jc w:val="center"/>
        <w:rPr>
          <w:rFonts w:ascii="Times New Roman" w:eastAsia="Calibri" w:hAnsi="Times New Roman" w:cs="Times New Roman"/>
          <w:sz w:val="24"/>
          <w:szCs w:val="24"/>
        </w:rPr>
      </w:pPr>
    </w:p>
    <w:tbl>
      <w:tblPr>
        <w:tblW w:w="10412"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35"/>
        <w:gridCol w:w="850"/>
        <w:gridCol w:w="709"/>
        <w:gridCol w:w="671"/>
        <w:gridCol w:w="600"/>
        <w:gridCol w:w="1019"/>
        <w:gridCol w:w="924"/>
        <w:gridCol w:w="1319"/>
        <w:gridCol w:w="1019"/>
        <w:gridCol w:w="1086"/>
      </w:tblGrid>
      <w:tr w:rsidR="00E31758" w:rsidRPr="00E93797" w:rsidTr="00B91B50">
        <w:trPr>
          <w:trHeight w:val="378"/>
        </w:trPr>
        <w:tc>
          <w:tcPr>
            <w:tcW w:w="1080" w:type="dxa"/>
            <w:vMerge w:val="restart"/>
            <w:shd w:val="clear" w:color="auto" w:fill="DAEEF3"/>
            <w:vAlign w:val="center"/>
            <w:hideMark/>
          </w:tcPr>
          <w:p w:rsidR="00E31758" w:rsidRPr="00E93797" w:rsidRDefault="00E31758" w:rsidP="00B91B50">
            <w:pPr>
              <w:spacing w:after="0" w:line="240" w:lineRule="auto"/>
              <w:jc w:val="center"/>
              <w:rPr>
                <w:rFonts w:ascii="Times New Roman" w:eastAsia="Calibri" w:hAnsi="Times New Roman" w:cs="Times New Roman"/>
                <w:bCs/>
                <w:color w:val="000000"/>
                <w:szCs w:val="24"/>
              </w:rPr>
            </w:pPr>
            <w:r w:rsidRPr="00E93797">
              <w:rPr>
                <w:rFonts w:ascii="Times New Roman" w:eastAsia="Calibri" w:hAnsi="Times New Roman" w:cs="Times New Roman"/>
                <w:bCs/>
                <w:color w:val="000000"/>
                <w:szCs w:val="24"/>
              </w:rPr>
              <w:t xml:space="preserve"> </w:t>
            </w:r>
            <w:r>
              <w:rPr>
                <w:rFonts w:ascii="Times New Roman" w:eastAsia="Calibri" w:hAnsi="Times New Roman" w:cs="Times New Roman"/>
                <w:bCs/>
                <w:color w:val="000000"/>
                <w:szCs w:val="24"/>
              </w:rPr>
              <w:t>По списку</w:t>
            </w:r>
          </w:p>
        </w:tc>
        <w:tc>
          <w:tcPr>
            <w:tcW w:w="1135" w:type="dxa"/>
            <w:vMerge w:val="restart"/>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Писали ВПР</w:t>
            </w:r>
          </w:p>
        </w:tc>
        <w:tc>
          <w:tcPr>
            <w:tcW w:w="2830" w:type="dxa"/>
            <w:gridSpan w:val="4"/>
            <w:shd w:val="clear" w:color="auto" w:fill="DAEEF3"/>
            <w:vAlign w:val="center"/>
            <w:hideMark/>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 xml:space="preserve">Результат </w:t>
            </w:r>
          </w:p>
        </w:tc>
        <w:tc>
          <w:tcPr>
            <w:tcW w:w="1943" w:type="dxa"/>
            <w:gridSpan w:val="2"/>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p>
        </w:tc>
        <w:tc>
          <w:tcPr>
            <w:tcW w:w="3424" w:type="dxa"/>
            <w:gridSpan w:val="3"/>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Результат</w:t>
            </w:r>
            <w:proofErr w:type="gramStart"/>
            <w:r w:rsidRPr="00E93797">
              <w:rPr>
                <w:rFonts w:ascii="Times New Roman" w:eastAsia="Calibri" w:hAnsi="Times New Roman" w:cs="Times New Roman"/>
                <w:color w:val="000000"/>
                <w:szCs w:val="24"/>
              </w:rPr>
              <w:t xml:space="preserve"> (%)</w:t>
            </w:r>
            <w:proofErr w:type="gramEnd"/>
          </w:p>
        </w:tc>
      </w:tr>
      <w:tr w:rsidR="00E31758" w:rsidRPr="00E93797" w:rsidTr="00B91B50">
        <w:trPr>
          <w:trHeight w:val="378"/>
        </w:trPr>
        <w:tc>
          <w:tcPr>
            <w:tcW w:w="1080" w:type="dxa"/>
            <w:vMerge/>
            <w:shd w:val="clear" w:color="auto" w:fill="DAEEF3"/>
            <w:vAlign w:val="center"/>
            <w:hideMark/>
          </w:tcPr>
          <w:p w:rsidR="00E31758" w:rsidRPr="00E93797" w:rsidRDefault="00E31758" w:rsidP="00B91B50">
            <w:pPr>
              <w:spacing w:after="0" w:line="240" w:lineRule="auto"/>
              <w:jc w:val="center"/>
              <w:rPr>
                <w:rFonts w:ascii="Times New Roman" w:eastAsia="Calibri" w:hAnsi="Times New Roman" w:cs="Times New Roman"/>
                <w:bCs/>
                <w:color w:val="000000"/>
                <w:szCs w:val="24"/>
              </w:rPr>
            </w:pPr>
          </w:p>
        </w:tc>
        <w:tc>
          <w:tcPr>
            <w:tcW w:w="1135" w:type="dxa"/>
            <w:vMerge/>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bCs/>
                <w:color w:val="000000"/>
                <w:szCs w:val="24"/>
              </w:rPr>
            </w:pPr>
          </w:p>
        </w:tc>
        <w:tc>
          <w:tcPr>
            <w:tcW w:w="850"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bCs/>
                <w:color w:val="000000"/>
                <w:szCs w:val="24"/>
              </w:rPr>
            </w:pPr>
            <w:r w:rsidRPr="00E93797">
              <w:rPr>
                <w:rFonts w:ascii="Times New Roman" w:eastAsia="Calibri" w:hAnsi="Times New Roman" w:cs="Times New Roman"/>
                <w:bCs/>
                <w:color w:val="000000"/>
                <w:szCs w:val="24"/>
              </w:rPr>
              <w:t>«5»</w:t>
            </w:r>
          </w:p>
        </w:tc>
        <w:tc>
          <w:tcPr>
            <w:tcW w:w="709" w:type="dxa"/>
            <w:shd w:val="clear" w:color="auto" w:fill="DAEEF3"/>
            <w:noWrap/>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«4»</w:t>
            </w:r>
          </w:p>
        </w:tc>
        <w:tc>
          <w:tcPr>
            <w:tcW w:w="671"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«3»</w:t>
            </w:r>
          </w:p>
        </w:tc>
        <w:tc>
          <w:tcPr>
            <w:tcW w:w="600"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«2»</w:t>
            </w:r>
          </w:p>
        </w:tc>
        <w:tc>
          <w:tcPr>
            <w:tcW w:w="1019"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Средний балл</w:t>
            </w:r>
          </w:p>
        </w:tc>
        <w:tc>
          <w:tcPr>
            <w:tcW w:w="924"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color w:val="000000"/>
                <w:szCs w:val="24"/>
              </w:rPr>
              <w:t>Качество знаний</w:t>
            </w:r>
          </w:p>
        </w:tc>
        <w:tc>
          <w:tcPr>
            <w:tcW w:w="1319" w:type="dxa"/>
            <w:shd w:val="clear" w:color="auto" w:fill="DAEEF3"/>
            <w:vAlign w:val="center"/>
          </w:tcPr>
          <w:p w:rsidR="00E31758" w:rsidRPr="00E93797" w:rsidRDefault="00E31758" w:rsidP="00B91B50">
            <w:pPr>
              <w:autoSpaceDE w:val="0"/>
              <w:autoSpaceDN w:val="0"/>
              <w:adjustRightInd w:val="0"/>
              <w:spacing w:after="0" w:line="240" w:lineRule="auto"/>
              <w:jc w:val="center"/>
              <w:rPr>
                <w:rFonts w:ascii="Times New Roman" w:eastAsia="Calibri" w:hAnsi="Times New Roman" w:cs="Times New Roman"/>
                <w:szCs w:val="24"/>
              </w:rPr>
            </w:pPr>
            <w:r w:rsidRPr="00E93797">
              <w:rPr>
                <w:rFonts w:ascii="Times New Roman" w:eastAsia="Calibri" w:hAnsi="Times New Roman" w:cs="Times New Roman"/>
                <w:szCs w:val="24"/>
              </w:rPr>
              <w:t>Подтвердили отметку 3</w:t>
            </w:r>
          </w:p>
          <w:p w:rsidR="00E31758" w:rsidRPr="00E93797" w:rsidRDefault="00E31758" w:rsidP="00B91B50">
            <w:pPr>
              <w:autoSpaceDE w:val="0"/>
              <w:autoSpaceDN w:val="0"/>
              <w:adjustRightInd w:val="0"/>
              <w:spacing w:after="0" w:line="240" w:lineRule="auto"/>
              <w:jc w:val="center"/>
              <w:rPr>
                <w:rFonts w:ascii="Times New Roman" w:eastAsia="Calibri" w:hAnsi="Times New Roman" w:cs="Times New Roman"/>
                <w:szCs w:val="24"/>
              </w:rPr>
            </w:pPr>
            <w:r w:rsidRPr="00E93797">
              <w:rPr>
                <w:rFonts w:ascii="Times New Roman" w:eastAsia="Calibri" w:hAnsi="Times New Roman" w:cs="Times New Roman"/>
                <w:szCs w:val="24"/>
              </w:rPr>
              <w:t>четверти</w:t>
            </w:r>
          </w:p>
          <w:p w:rsidR="00E31758" w:rsidRPr="00E93797" w:rsidRDefault="00E31758" w:rsidP="00B91B50">
            <w:pPr>
              <w:spacing w:after="0" w:line="240" w:lineRule="auto"/>
              <w:jc w:val="center"/>
              <w:rPr>
                <w:rFonts w:ascii="Times New Roman" w:eastAsia="Calibri" w:hAnsi="Times New Roman" w:cs="Times New Roman"/>
                <w:color w:val="000000"/>
                <w:szCs w:val="24"/>
              </w:rPr>
            </w:pPr>
          </w:p>
        </w:tc>
        <w:tc>
          <w:tcPr>
            <w:tcW w:w="1019"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szCs w:val="24"/>
              </w:rPr>
              <w:lastRenderedPageBreak/>
              <w:t>Получили отметку выше</w:t>
            </w:r>
          </w:p>
        </w:tc>
        <w:tc>
          <w:tcPr>
            <w:tcW w:w="1086" w:type="dxa"/>
            <w:shd w:val="clear" w:color="auto" w:fill="DAEEF3"/>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sidRPr="00E93797">
              <w:rPr>
                <w:rFonts w:ascii="Times New Roman" w:eastAsia="Calibri" w:hAnsi="Times New Roman" w:cs="Times New Roman"/>
                <w:szCs w:val="24"/>
              </w:rPr>
              <w:t>Получили отметку ниже</w:t>
            </w:r>
          </w:p>
        </w:tc>
      </w:tr>
      <w:tr w:rsidR="00E31758" w:rsidRPr="00E93797" w:rsidTr="00B91B50">
        <w:trPr>
          <w:trHeight w:val="378"/>
        </w:trPr>
        <w:tc>
          <w:tcPr>
            <w:tcW w:w="1080" w:type="dxa"/>
            <w:shd w:val="clear" w:color="auto" w:fill="auto"/>
            <w:noWrap/>
            <w:vAlign w:val="bottom"/>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lastRenderedPageBreak/>
              <w:t>12</w:t>
            </w:r>
          </w:p>
        </w:tc>
        <w:tc>
          <w:tcPr>
            <w:tcW w:w="1135" w:type="dxa"/>
            <w:shd w:val="clear" w:color="auto" w:fill="auto"/>
            <w:vAlign w:val="bottom"/>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11</w:t>
            </w:r>
          </w:p>
        </w:tc>
        <w:tc>
          <w:tcPr>
            <w:tcW w:w="850" w:type="dxa"/>
            <w:shd w:val="clear" w:color="auto" w:fill="auto"/>
            <w:noWrap/>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709" w:type="dxa"/>
            <w:shd w:val="clear" w:color="auto" w:fill="auto"/>
            <w:noWrap/>
            <w:vAlign w:val="center"/>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9</w:t>
            </w:r>
          </w:p>
        </w:tc>
        <w:tc>
          <w:tcPr>
            <w:tcW w:w="671"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600"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019"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4,4</w:t>
            </w:r>
          </w:p>
        </w:tc>
        <w:tc>
          <w:tcPr>
            <w:tcW w:w="924" w:type="dxa"/>
          </w:tcPr>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100</w:t>
            </w:r>
          </w:p>
        </w:tc>
        <w:tc>
          <w:tcPr>
            <w:tcW w:w="1319" w:type="dxa"/>
          </w:tcPr>
          <w:p w:rsidR="00E31758"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p w:rsidR="00E31758" w:rsidRPr="00E93797" w:rsidRDefault="00E31758"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27%</w:t>
            </w:r>
          </w:p>
        </w:tc>
        <w:tc>
          <w:tcPr>
            <w:tcW w:w="1019" w:type="dxa"/>
          </w:tcPr>
          <w:p w:rsidR="00E31758" w:rsidRPr="00E93797" w:rsidRDefault="00E31758"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086" w:type="dxa"/>
          </w:tcPr>
          <w:p w:rsidR="00E31758" w:rsidRDefault="00E31758"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8</w:t>
            </w:r>
          </w:p>
          <w:p w:rsidR="00E31758" w:rsidRPr="00E93797" w:rsidRDefault="00E31758"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73%</w:t>
            </w:r>
          </w:p>
        </w:tc>
      </w:tr>
    </w:tbl>
    <w:p w:rsidR="00E31758" w:rsidRDefault="00E31758" w:rsidP="00E31758">
      <w:pPr>
        <w:rPr>
          <w:rFonts w:ascii="Times New Roman" w:hAnsi="Times New Roman" w:cs="Times New Roman"/>
          <w:sz w:val="24"/>
          <w:szCs w:val="28"/>
        </w:rPr>
      </w:pPr>
    </w:p>
    <w:p w:rsidR="00E31758" w:rsidRDefault="002A1A9C" w:rsidP="0067453F">
      <w:pPr>
        <w:rPr>
          <w:rFonts w:ascii="Times New Roman" w:hAnsi="Times New Roman" w:cs="Times New Roman"/>
          <w:sz w:val="24"/>
          <w:szCs w:val="28"/>
        </w:rPr>
      </w:pPr>
      <w:r>
        <w:rPr>
          <w:rFonts w:ascii="Times New Roman" w:hAnsi="Times New Roman" w:cs="Times New Roman"/>
          <w:noProof/>
          <w:sz w:val="24"/>
          <w:szCs w:val="28"/>
          <w:lang w:eastAsia="ru-RU"/>
        </w:rPr>
        <w:drawing>
          <wp:inline distT="0" distB="0" distL="0" distR="0">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2501" w:rsidRPr="00EF0087" w:rsidRDefault="00482501" w:rsidP="0067453F">
      <w:pPr>
        <w:rPr>
          <w:rFonts w:ascii="Times New Roman" w:hAnsi="Times New Roman" w:cs="Times New Roman"/>
          <w:sz w:val="28"/>
          <w:szCs w:val="28"/>
        </w:rPr>
      </w:pPr>
      <w:r w:rsidRPr="00EF0087">
        <w:rPr>
          <w:rFonts w:ascii="Times New Roman" w:hAnsi="Times New Roman" w:cs="Times New Roman"/>
          <w:sz w:val="28"/>
          <w:szCs w:val="28"/>
          <w:u w:val="single"/>
        </w:rPr>
        <w:t>Ученики, получившие отметку «5»</w:t>
      </w:r>
      <w:r w:rsidRPr="00EF0087">
        <w:rPr>
          <w:rFonts w:ascii="Times New Roman" w:hAnsi="Times New Roman" w:cs="Times New Roman"/>
          <w:sz w:val="28"/>
          <w:szCs w:val="28"/>
        </w:rPr>
        <w:t xml:space="preserve">, успешно справились с освоением всех проверяемых требований. Процент выполнения всех заданий в этой группе – 70% и выше. </w:t>
      </w:r>
    </w:p>
    <w:p w:rsidR="00482501" w:rsidRPr="00EF0087" w:rsidRDefault="00482501" w:rsidP="0067453F">
      <w:pPr>
        <w:rPr>
          <w:rFonts w:ascii="Times New Roman" w:hAnsi="Times New Roman" w:cs="Times New Roman"/>
          <w:sz w:val="28"/>
          <w:szCs w:val="28"/>
        </w:rPr>
      </w:pPr>
      <w:r w:rsidRPr="00EF0087">
        <w:rPr>
          <w:rFonts w:ascii="Times New Roman" w:hAnsi="Times New Roman" w:cs="Times New Roman"/>
          <w:sz w:val="28"/>
          <w:szCs w:val="28"/>
          <w:u w:val="single"/>
        </w:rPr>
        <w:t>У учеников, получивших отметку «4»,</w:t>
      </w:r>
      <w:r w:rsidRPr="00EF0087">
        <w:rPr>
          <w:rFonts w:ascii="Times New Roman" w:hAnsi="Times New Roman" w:cs="Times New Roman"/>
          <w:sz w:val="28"/>
          <w:szCs w:val="28"/>
        </w:rPr>
        <w:t xml:space="preserve"> возникли трудности при выполнении заданий 6.1 и 6.3 (умение сделать вывод на основе проведенного опыта), 10.2 (способность рассказать о памятнике культуры или памятнике природы родного региона). Для остальных заданий процент выполнения выше 60%, что говорит о </w:t>
      </w:r>
      <w:proofErr w:type="spellStart"/>
      <w:r w:rsidRPr="00EF0087">
        <w:rPr>
          <w:rFonts w:ascii="Times New Roman" w:hAnsi="Times New Roman" w:cs="Times New Roman"/>
          <w:sz w:val="28"/>
          <w:szCs w:val="28"/>
        </w:rPr>
        <w:t>сформированности</w:t>
      </w:r>
      <w:proofErr w:type="spellEnd"/>
      <w:r w:rsidRPr="00EF0087">
        <w:rPr>
          <w:rFonts w:ascii="Times New Roman" w:hAnsi="Times New Roman" w:cs="Times New Roman"/>
          <w:sz w:val="28"/>
          <w:szCs w:val="28"/>
        </w:rPr>
        <w:t xml:space="preserve"> проверяемых требований.</w:t>
      </w:r>
    </w:p>
    <w:p w:rsidR="00E31758" w:rsidRPr="00EF0087" w:rsidRDefault="00482501" w:rsidP="0067453F">
      <w:pPr>
        <w:rPr>
          <w:rFonts w:ascii="Times New Roman" w:hAnsi="Times New Roman" w:cs="Times New Roman"/>
          <w:sz w:val="28"/>
          <w:szCs w:val="28"/>
        </w:rPr>
      </w:pPr>
      <w:r w:rsidRPr="00EF0087">
        <w:rPr>
          <w:rFonts w:ascii="Times New Roman" w:hAnsi="Times New Roman" w:cs="Times New Roman"/>
          <w:sz w:val="28"/>
          <w:szCs w:val="28"/>
          <w:u w:val="single"/>
        </w:rPr>
        <w:t xml:space="preserve"> </w:t>
      </w:r>
      <w:proofErr w:type="gramStart"/>
      <w:r w:rsidRPr="00EF0087">
        <w:rPr>
          <w:rFonts w:ascii="Times New Roman" w:hAnsi="Times New Roman" w:cs="Times New Roman"/>
          <w:sz w:val="28"/>
          <w:szCs w:val="28"/>
          <w:u w:val="single"/>
        </w:rPr>
        <w:t>Те, кто получил отметку «3»,</w:t>
      </w:r>
      <w:r w:rsidRPr="00EF0087">
        <w:rPr>
          <w:rFonts w:ascii="Times New Roman" w:hAnsi="Times New Roman" w:cs="Times New Roman"/>
          <w:sz w:val="28"/>
          <w:szCs w:val="28"/>
        </w:rPr>
        <w:t xml:space="preserve"> смогли только успешно определить предметы, сделанные из разных материалов (задание 1), определить животных на фотографиях (задание 3.2), продемонстрировать освоение элементарных норм </w:t>
      </w:r>
      <w:proofErr w:type="spellStart"/>
      <w:r w:rsidRPr="00EF0087">
        <w:rPr>
          <w:rFonts w:ascii="Times New Roman" w:hAnsi="Times New Roman" w:cs="Times New Roman"/>
          <w:sz w:val="28"/>
          <w:szCs w:val="28"/>
        </w:rPr>
        <w:t>здоровьесберегающего</w:t>
      </w:r>
      <w:proofErr w:type="spellEnd"/>
      <w:r w:rsidRPr="00EF0087">
        <w:rPr>
          <w:rFonts w:ascii="Times New Roman" w:hAnsi="Times New Roman" w:cs="Times New Roman"/>
          <w:sz w:val="28"/>
          <w:szCs w:val="28"/>
        </w:rPr>
        <w:t xml:space="preserve"> поведения в природной и социальной среде (задание 4), определить орган или часть тела человека на рисунке (задание 5), а также учащиеся этой группы знают название региона, в котором они живут, и его главный</w:t>
      </w:r>
      <w:proofErr w:type="gramEnd"/>
      <w:r w:rsidRPr="00EF0087">
        <w:rPr>
          <w:rFonts w:ascii="Times New Roman" w:hAnsi="Times New Roman" w:cs="Times New Roman"/>
          <w:sz w:val="28"/>
          <w:szCs w:val="28"/>
        </w:rPr>
        <w:t xml:space="preserve"> город (задание 10.1).</w:t>
      </w:r>
    </w:p>
    <w:p w:rsidR="0067453F" w:rsidRPr="00EF0087" w:rsidRDefault="00482501" w:rsidP="0067453F">
      <w:pPr>
        <w:rPr>
          <w:rFonts w:ascii="Times New Roman" w:hAnsi="Times New Roman" w:cs="Times New Roman"/>
          <w:sz w:val="28"/>
          <w:szCs w:val="28"/>
        </w:rPr>
      </w:pPr>
      <w:r w:rsidRPr="00EF0087">
        <w:rPr>
          <w:rFonts w:ascii="Times New Roman" w:hAnsi="Times New Roman" w:cs="Times New Roman"/>
          <w:sz w:val="28"/>
          <w:szCs w:val="28"/>
        </w:rPr>
        <w:t>Вывод: п</w:t>
      </w:r>
      <w:r w:rsidR="00890C2C" w:rsidRPr="00EF0087">
        <w:rPr>
          <w:rFonts w:ascii="Times New Roman" w:hAnsi="Times New Roman" w:cs="Times New Roman"/>
          <w:sz w:val="28"/>
          <w:szCs w:val="28"/>
        </w:rPr>
        <w:t xml:space="preserve">о математике, </w:t>
      </w:r>
      <w:r w:rsidR="00E93797" w:rsidRPr="00EF0087">
        <w:rPr>
          <w:rFonts w:ascii="Times New Roman" w:hAnsi="Times New Roman" w:cs="Times New Roman"/>
          <w:sz w:val="28"/>
          <w:szCs w:val="28"/>
        </w:rPr>
        <w:t xml:space="preserve"> русскому языку</w:t>
      </w:r>
      <w:r w:rsidR="00890C2C" w:rsidRPr="00EF0087">
        <w:rPr>
          <w:rFonts w:ascii="Times New Roman" w:hAnsi="Times New Roman" w:cs="Times New Roman"/>
          <w:sz w:val="28"/>
          <w:szCs w:val="28"/>
        </w:rPr>
        <w:t xml:space="preserve"> и окружающему миру</w:t>
      </w:r>
      <w:r w:rsidR="00E93797" w:rsidRPr="00EF0087">
        <w:rPr>
          <w:rFonts w:ascii="Times New Roman" w:hAnsi="Times New Roman" w:cs="Times New Roman"/>
          <w:sz w:val="28"/>
          <w:szCs w:val="28"/>
        </w:rPr>
        <w:t xml:space="preserve"> в основном дети подтвердили итоговые оценки</w:t>
      </w:r>
      <w:r w:rsidR="0067453F" w:rsidRPr="00EF0087">
        <w:rPr>
          <w:rFonts w:ascii="Times New Roman" w:hAnsi="Times New Roman" w:cs="Times New Roman"/>
          <w:sz w:val="28"/>
          <w:szCs w:val="28"/>
        </w:rPr>
        <w:t xml:space="preserve"> </w:t>
      </w:r>
    </w:p>
    <w:p w:rsidR="0067453F" w:rsidRPr="00FA7A11" w:rsidRDefault="0067453F" w:rsidP="00890C2C">
      <w:pPr>
        <w:jc w:val="center"/>
        <w:rPr>
          <w:rFonts w:ascii="Times New Roman" w:hAnsi="Times New Roman" w:cs="Times New Roman"/>
          <w:b/>
          <w:sz w:val="28"/>
          <w:szCs w:val="28"/>
          <w:u w:val="single"/>
        </w:rPr>
      </w:pPr>
      <w:bookmarkStart w:id="0" w:name="_GoBack"/>
      <w:bookmarkEnd w:id="0"/>
      <w:r w:rsidRPr="00FA7A11">
        <w:rPr>
          <w:rFonts w:ascii="Times New Roman" w:hAnsi="Times New Roman" w:cs="Times New Roman"/>
          <w:b/>
          <w:sz w:val="28"/>
          <w:szCs w:val="28"/>
          <w:u w:val="single"/>
        </w:rPr>
        <w:t>Итоги ВПР 2019 г. в 5 классе</w:t>
      </w:r>
    </w:p>
    <w:p w:rsidR="0067453F" w:rsidRPr="00EF0087" w:rsidRDefault="0067453F" w:rsidP="0067453F">
      <w:pPr>
        <w:jc w:val="both"/>
        <w:rPr>
          <w:rFonts w:ascii="Times New Roman" w:hAnsi="Times New Roman" w:cs="Times New Roman"/>
          <w:sz w:val="28"/>
          <w:szCs w:val="28"/>
        </w:rPr>
      </w:pPr>
      <w:proofErr w:type="gramStart"/>
      <w:r w:rsidRPr="00EF0087">
        <w:rPr>
          <w:rFonts w:ascii="Times New Roman" w:hAnsi="Times New Roman" w:cs="Times New Roman"/>
          <w:sz w:val="28"/>
          <w:szCs w:val="28"/>
        </w:rPr>
        <w:lastRenderedPageBreak/>
        <w:t>Обучающиеся</w:t>
      </w:r>
      <w:proofErr w:type="gramEnd"/>
      <w:r w:rsidRPr="00EF0087">
        <w:rPr>
          <w:rFonts w:ascii="Times New Roman" w:hAnsi="Times New Roman" w:cs="Times New Roman"/>
          <w:sz w:val="28"/>
          <w:szCs w:val="28"/>
        </w:rPr>
        <w:t xml:space="preserve"> 5 класса писали ВПР в штатном режиме. </w:t>
      </w:r>
      <w:proofErr w:type="gramStart"/>
      <w:r w:rsidRPr="00EF0087">
        <w:rPr>
          <w:rFonts w:ascii="Times New Roman" w:hAnsi="Times New Roman" w:cs="Times New Roman"/>
          <w:sz w:val="28"/>
          <w:szCs w:val="28"/>
        </w:rPr>
        <w:t>По следующим учебным предметам: русский язык – 25 апреля; математика – 23 апреля; история – 16 апреля; биология – 18 апреля.</w:t>
      </w:r>
      <w:proofErr w:type="gramEnd"/>
    </w:p>
    <w:p w:rsidR="0067453F" w:rsidRPr="00EF0087" w:rsidRDefault="0067453F" w:rsidP="00482501">
      <w:pPr>
        <w:autoSpaceDE w:val="0"/>
        <w:autoSpaceDN w:val="0"/>
        <w:adjustRightInd w:val="0"/>
        <w:spacing w:before="120" w:after="120" w:line="240" w:lineRule="auto"/>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w:t>
      </w:r>
      <w:r w:rsidR="00782CBA" w:rsidRPr="00EF0087">
        <w:rPr>
          <w:rFonts w:ascii="Times New Roman" w:eastAsia="Calibri" w:hAnsi="Times New Roman" w:cs="Times New Roman"/>
          <w:b/>
          <w:sz w:val="28"/>
          <w:szCs w:val="28"/>
        </w:rPr>
        <w:t xml:space="preserve"> по русскому языку </w:t>
      </w:r>
      <w:r w:rsidRPr="00EF0087">
        <w:rPr>
          <w:rFonts w:ascii="Times New Roman" w:eastAsia="Calibri" w:hAnsi="Times New Roman" w:cs="Times New Roman"/>
          <w:b/>
          <w:sz w:val="28"/>
          <w:szCs w:val="28"/>
        </w:rPr>
        <w:t xml:space="preserve"> </w:t>
      </w:r>
      <w:r w:rsidR="00782CBA" w:rsidRPr="00EF0087">
        <w:rPr>
          <w:rFonts w:ascii="Times New Roman" w:eastAsia="Calibri" w:hAnsi="Times New Roman" w:cs="Times New Roman"/>
          <w:b/>
          <w:sz w:val="28"/>
          <w:szCs w:val="28"/>
        </w:rPr>
        <w:t>в 5 классе</w:t>
      </w:r>
      <w:r w:rsidRPr="00EF0087">
        <w:rPr>
          <w:rFonts w:ascii="Times New Roman" w:eastAsia="Calibri" w:hAnsi="Times New Roman" w:cs="Times New Roman"/>
          <w:b/>
          <w:sz w:val="28"/>
          <w:szCs w:val="28"/>
        </w:rPr>
        <w:t>.</w:t>
      </w:r>
    </w:p>
    <w:tbl>
      <w:tblPr>
        <w:tblpPr w:leftFromText="180" w:rightFromText="180" w:vertAnchor="text" w:horzAnchor="margin" w:tblpXSpec="center" w:tblpY="126"/>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962"/>
        <w:gridCol w:w="983"/>
        <w:gridCol w:w="890"/>
        <w:gridCol w:w="878"/>
        <w:gridCol w:w="792"/>
        <w:gridCol w:w="983"/>
        <w:gridCol w:w="892"/>
        <w:gridCol w:w="1137"/>
        <w:gridCol w:w="1118"/>
        <w:gridCol w:w="1048"/>
      </w:tblGrid>
      <w:tr w:rsidR="00782CBA" w:rsidRPr="0067453F" w:rsidTr="00782CBA">
        <w:trPr>
          <w:trHeight w:val="364"/>
        </w:trPr>
        <w:tc>
          <w:tcPr>
            <w:tcW w:w="870" w:type="dxa"/>
            <w:vMerge w:val="restart"/>
            <w:shd w:val="clear" w:color="auto" w:fill="DAEEF3"/>
            <w:vAlign w:val="center"/>
            <w:hideMark/>
          </w:tcPr>
          <w:p w:rsidR="00782CBA" w:rsidRPr="0067453F" w:rsidRDefault="00B2176C" w:rsidP="00782CBA">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782CBA" w:rsidRPr="0067453F" w:rsidRDefault="00B2176C" w:rsidP="00782CBA">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Писали ВПР</w:t>
            </w:r>
            <w:r w:rsidR="00782CBA">
              <w:rPr>
                <w:rFonts w:ascii="Times New Roman" w:eastAsia="Calibri" w:hAnsi="Times New Roman" w:cs="Times New Roman"/>
                <w:bCs/>
                <w:color w:val="000000"/>
                <w:szCs w:val="24"/>
              </w:rPr>
              <w:t xml:space="preserve"> </w:t>
            </w:r>
          </w:p>
        </w:tc>
        <w:tc>
          <w:tcPr>
            <w:tcW w:w="3543" w:type="dxa"/>
            <w:gridSpan w:val="4"/>
            <w:shd w:val="clear" w:color="auto" w:fill="DAEEF3"/>
            <w:vAlign w:val="center"/>
            <w:hideMark/>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 (%)</w:t>
            </w:r>
          </w:p>
        </w:tc>
      </w:tr>
      <w:tr w:rsidR="00782CBA" w:rsidRPr="0067453F" w:rsidTr="00782CBA">
        <w:trPr>
          <w:trHeight w:val="364"/>
        </w:trPr>
        <w:tc>
          <w:tcPr>
            <w:tcW w:w="870" w:type="dxa"/>
            <w:vMerge/>
            <w:shd w:val="clear" w:color="auto" w:fill="DAEEF3"/>
            <w:vAlign w:val="center"/>
            <w:hideMark/>
          </w:tcPr>
          <w:p w:rsidR="00782CBA" w:rsidRPr="0067453F" w:rsidRDefault="00782CBA" w:rsidP="00782CBA">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782CBA" w:rsidRPr="0067453F" w:rsidRDefault="00782CBA" w:rsidP="00782CBA">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782CBA" w:rsidRPr="0067453F" w:rsidRDefault="00782CBA" w:rsidP="00782CBA">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782CBA" w:rsidRPr="0067453F" w:rsidRDefault="00782CBA" w:rsidP="00782CBA">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782CBA" w:rsidRPr="0067453F" w:rsidTr="00782CBA">
        <w:trPr>
          <w:trHeight w:val="364"/>
        </w:trPr>
        <w:tc>
          <w:tcPr>
            <w:tcW w:w="870" w:type="dxa"/>
            <w:shd w:val="clear" w:color="auto" w:fill="auto"/>
            <w:noWrap/>
            <w:vAlign w:val="bottom"/>
          </w:tcPr>
          <w:p w:rsidR="00782CBA" w:rsidRPr="0067453F" w:rsidRDefault="00782CBA"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w:t>
            </w:r>
            <w:r w:rsidR="00B2176C">
              <w:rPr>
                <w:rFonts w:ascii="Times New Roman" w:eastAsia="Calibri" w:hAnsi="Times New Roman" w:cs="Times New Roman"/>
                <w:color w:val="000000"/>
                <w:szCs w:val="24"/>
              </w:rPr>
              <w:t>2</w:t>
            </w:r>
          </w:p>
        </w:tc>
        <w:tc>
          <w:tcPr>
            <w:tcW w:w="962" w:type="dxa"/>
            <w:shd w:val="clear" w:color="auto" w:fill="auto"/>
            <w:vAlign w:val="bottom"/>
          </w:tcPr>
          <w:p w:rsidR="00782CBA" w:rsidRPr="0067453F" w:rsidRDefault="00B2176C"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782CBA" w:rsidRPr="0067453F" w:rsidRDefault="00B2176C"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890" w:type="dxa"/>
            <w:shd w:val="clear" w:color="auto" w:fill="auto"/>
            <w:noWrap/>
            <w:vAlign w:val="center"/>
          </w:tcPr>
          <w:p w:rsidR="00782CBA" w:rsidRPr="0067453F" w:rsidRDefault="00782CBA" w:rsidP="00782CBA">
            <w:pPr>
              <w:spacing w:after="0" w:line="240" w:lineRule="auto"/>
              <w:jc w:val="center"/>
              <w:rPr>
                <w:rFonts w:ascii="Times New Roman" w:eastAsia="Calibri" w:hAnsi="Times New Roman" w:cs="Times New Roman"/>
                <w:color w:val="000000"/>
                <w:szCs w:val="24"/>
              </w:rPr>
            </w:pPr>
          </w:p>
        </w:tc>
        <w:tc>
          <w:tcPr>
            <w:tcW w:w="878" w:type="dxa"/>
          </w:tcPr>
          <w:p w:rsidR="00782CBA" w:rsidRPr="0067453F" w:rsidRDefault="00B2176C"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782CBA" w:rsidRPr="0067453F" w:rsidRDefault="00782CBA" w:rsidP="00782CBA">
            <w:pPr>
              <w:spacing w:after="0" w:line="240" w:lineRule="auto"/>
              <w:jc w:val="center"/>
              <w:rPr>
                <w:rFonts w:ascii="Times New Roman" w:eastAsia="Calibri" w:hAnsi="Times New Roman" w:cs="Times New Roman"/>
                <w:color w:val="000000"/>
                <w:szCs w:val="24"/>
              </w:rPr>
            </w:pPr>
          </w:p>
        </w:tc>
        <w:tc>
          <w:tcPr>
            <w:tcW w:w="983" w:type="dxa"/>
          </w:tcPr>
          <w:p w:rsidR="00782CBA" w:rsidRPr="0067453F" w:rsidRDefault="00B2176C"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892" w:type="dxa"/>
          </w:tcPr>
          <w:p w:rsidR="00782CBA" w:rsidRPr="0067453F" w:rsidRDefault="00B2176C"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50</w:t>
            </w:r>
            <w:r w:rsidR="00782CBA">
              <w:rPr>
                <w:rFonts w:ascii="Times New Roman" w:eastAsia="Calibri" w:hAnsi="Times New Roman" w:cs="Times New Roman"/>
                <w:color w:val="000000"/>
                <w:szCs w:val="24"/>
              </w:rPr>
              <w:t>0</w:t>
            </w:r>
            <w:r w:rsidR="00782CBA" w:rsidRPr="0067453F">
              <w:rPr>
                <w:rFonts w:ascii="Times New Roman" w:eastAsia="Calibri" w:hAnsi="Times New Roman" w:cs="Times New Roman"/>
                <w:color w:val="000000"/>
                <w:szCs w:val="24"/>
              </w:rPr>
              <w:t>%</w:t>
            </w:r>
          </w:p>
        </w:tc>
        <w:tc>
          <w:tcPr>
            <w:tcW w:w="1137" w:type="dxa"/>
          </w:tcPr>
          <w:p w:rsidR="00782CBA" w:rsidRPr="0067453F" w:rsidRDefault="00782CBA"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r w:rsidRPr="0067453F">
              <w:rPr>
                <w:rFonts w:ascii="Times New Roman" w:eastAsia="Calibri" w:hAnsi="Times New Roman" w:cs="Times New Roman"/>
                <w:color w:val="000000"/>
                <w:szCs w:val="24"/>
              </w:rPr>
              <w:t>чел.</w:t>
            </w:r>
          </w:p>
          <w:p w:rsidR="00782CBA" w:rsidRPr="0067453F" w:rsidRDefault="00782CBA" w:rsidP="00782CBA">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c>
          <w:tcPr>
            <w:tcW w:w="1118" w:type="dxa"/>
          </w:tcPr>
          <w:p w:rsidR="00782CBA" w:rsidRPr="0067453F" w:rsidRDefault="00782CBA" w:rsidP="00782CBA">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782CBA" w:rsidRPr="0067453F" w:rsidRDefault="00782CBA" w:rsidP="00782CBA">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r>
    </w:tbl>
    <w:p w:rsidR="0067453F" w:rsidRDefault="00782CBA" w:rsidP="0067453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64EC" w:rsidRDefault="00B064EC" w:rsidP="00B2176C">
      <w:pPr>
        <w:autoSpaceDE w:val="0"/>
        <w:autoSpaceDN w:val="0"/>
        <w:adjustRightInd w:val="0"/>
        <w:spacing w:before="120" w:after="120" w:line="240" w:lineRule="auto"/>
        <w:jc w:val="center"/>
        <w:rPr>
          <w:rFonts w:ascii="Times New Roman" w:eastAsia="Calibri" w:hAnsi="Times New Roman" w:cs="Times New Roman"/>
          <w:b/>
          <w:sz w:val="24"/>
          <w:szCs w:val="24"/>
        </w:rPr>
      </w:pPr>
    </w:p>
    <w:p w:rsidR="00B064EC" w:rsidRPr="00EF0087" w:rsidRDefault="00B064EC" w:rsidP="00B064EC">
      <w:pPr>
        <w:autoSpaceDE w:val="0"/>
        <w:autoSpaceDN w:val="0"/>
        <w:adjustRightInd w:val="0"/>
        <w:spacing w:before="120" w:after="120" w:line="240" w:lineRule="auto"/>
        <w:rPr>
          <w:rFonts w:ascii="Times New Roman" w:eastAsia="Calibri" w:hAnsi="Times New Roman" w:cs="Times New Roman"/>
          <w:b/>
          <w:sz w:val="28"/>
          <w:szCs w:val="28"/>
        </w:rPr>
      </w:pPr>
      <w:r w:rsidRPr="00EF0087">
        <w:rPr>
          <w:rFonts w:ascii="Times New Roman" w:hAnsi="Times New Roman" w:cs="Times New Roman"/>
          <w:sz w:val="28"/>
          <w:szCs w:val="28"/>
          <w:u w:val="single"/>
        </w:rPr>
        <w:t>Учащиеся, получившие отметку «5»,</w:t>
      </w:r>
      <w:r w:rsidRPr="00EF0087">
        <w:rPr>
          <w:rFonts w:ascii="Times New Roman" w:hAnsi="Times New Roman" w:cs="Times New Roman"/>
          <w:sz w:val="28"/>
          <w:szCs w:val="28"/>
        </w:rPr>
        <w:t xml:space="preserve"> в целом продемонстрировали владение материалом на высоком уроне. Они освоили все проверяемые требования, процент выполнения заданий всех линий более 80%. Небольшие затруднения могло вызвать только задание 15. </w:t>
      </w:r>
      <w:r w:rsidRPr="00EF0087">
        <w:rPr>
          <w:rFonts w:ascii="Times New Roman" w:hAnsi="Times New Roman" w:cs="Times New Roman"/>
          <w:sz w:val="28"/>
          <w:szCs w:val="28"/>
          <w:u w:val="single"/>
        </w:rPr>
        <w:t>Учащиеся, получившие отметку «3»,</w:t>
      </w:r>
      <w:r w:rsidRPr="00EF0087">
        <w:rPr>
          <w:rFonts w:ascii="Times New Roman" w:hAnsi="Times New Roman" w:cs="Times New Roman"/>
          <w:sz w:val="28"/>
          <w:szCs w:val="28"/>
        </w:rPr>
        <w:t xml:space="preserve"> продемонстрировали нестабильное владение материалом. Они допускают довольно большое количество орфографических ошибок в диктанте, не способны выделять предложения с однородными членами (задание 2) и найти слово по заданной схеме.</w:t>
      </w:r>
    </w:p>
    <w:p w:rsidR="00B2176C" w:rsidRPr="00EF0087" w:rsidRDefault="00B2176C" w:rsidP="00B2176C">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 по математике  в 5 классе.</w:t>
      </w:r>
    </w:p>
    <w:tbl>
      <w:tblPr>
        <w:tblpPr w:leftFromText="180" w:rightFromText="180" w:vertAnchor="text" w:horzAnchor="margin" w:tblpXSpec="center" w:tblpY="126"/>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962"/>
        <w:gridCol w:w="983"/>
        <w:gridCol w:w="890"/>
        <w:gridCol w:w="878"/>
        <w:gridCol w:w="792"/>
        <w:gridCol w:w="983"/>
        <w:gridCol w:w="892"/>
        <w:gridCol w:w="1137"/>
        <w:gridCol w:w="1118"/>
        <w:gridCol w:w="1048"/>
      </w:tblGrid>
      <w:tr w:rsidR="00B2176C" w:rsidRPr="0067453F" w:rsidTr="00B91B50">
        <w:trPr>
          <w:trHeight w:val="364"/>
        </w:trPr>
        <w:tc>
          <w:tcPr>
            <w:tcW w:w="870" w:type="dxa"/>
            <w:vMerge w:val="restart"/>
            <w:shd w:val="clear" w:color="auto" w:fill="DAEEF3"/>
            <w:vAlign w:val="center"/>
            <w:hideMark/>
          </w:tcPr>
          <w:p w:rsidR="00B2176C" w:rsidRPr="0067453F" w:rsidRDefault="00B2176C"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B2176C" w:rsidRPr="0067453F" w:rsidTr="00B91B50">
        <w:trPr>
          <w:trHeight w:val="364"/>
        </w:trPr>
        <w:tc>
          <w:tcPr>
            <w:tcW w:w="870" w:type="dxa"/>
            <w:vMerge/>
            <w:shd w:val="clear" w:color="auto" w:fill="DAEEF3"/>
            <w:vAlign w:val="center"/>
            <w:hideMark/>
          </w:tcPr>
          <w:p w:rsidR="00B2176C" w:rsidRPr="0067453F" w:rsidRDefault="00B2176C" w:rsidP="00B91B50">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B2176C" w:rsidRPr="0067453F" w:rsidRDefault="00B2176C"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B2176C" w:rsidRPr="0067453F" w:rsidRDefault="00B2176C"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lastRenderedPageBreak/>
              <w:t>четверти</w:t>
            </w:r>
          </w:p>
          <w:p w:rsidR="00B2176C" w:rsidRPr="0067453F" w:rsidRDefault="00B2176C" w:rsidP="00B91B50">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lastRenderedPageBreak/>
              <w:t>Получили отметку выше</w:t>
            </w:r>
          </w:p>
        </w:tc>
        <w:tc>
          <w:tcPr>
            <w:tcW w:w="1048"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B2176C" w:rsidRPr="0067453F" w:rsidTr="00B91B50">
        <w:trPr>
          <w:trHeight w:val="364"/>
        </w:trPr>
        <w:tc>
          <w:tcPr>
            <w:tcW w:w="870" w:type="dxa"/>
            <w:shd w:val="clear" w:color="auto" w:fill="auto"/>
            <w:noWrap/>
            <w:vAlign w:val="bottom"/>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lastRenderedPageBreak/>
              <w:t xml:space="preserve"> 2</w:t>
            </w:r>
          </w:p>
        </w:tc>
        <w:tc>
          <w:tcPr>
            <w:tcW w:w="962" w:type="dxa"/>
            <w:shd w:val="clear" w:color="auto" w:fill="auto"/>
            <w:vAlign w:val="bottom"/>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p>
        </w:tc>
        <w:tc>
          <w:tcPr>
            <w:tcW w:w="890" w:type="dxa"/>
            <w:shd w:val="clear" w:color="auto" w:fill="auto"/>
            <w:noWrap/>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878"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p>
        </w:tc>
        <w:tc>
          <w:tcPr>
            <w:tcW w:w="983"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3,5</w:t>
            </w:r>
          </w:p>
        </w:tc>
        <w:tc>
          <w:tcPr>
            <w:tcW w:w="892"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50</w:t>
            </w:r>
            <w:r w:rsidRPr="0067453F">
              <w:rPr>
                <w:rFonts w:ascii="Times New Roman" w:eastAsia="Calibri" w:hAnsi="Times New Roman" w:cs="Times New Roman"/>
                <w:color w:val="000000"/>
                <w:szCs w:val="24"/>
              </w:rPr>
              <w:t>%</w:t>
            </w:r>
          </w:p>
        </w:tc>
        <w:tc>
          <w:tcPr>
            <w:tcW w:w="1137"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118" w:type="dxa"/>
          </w:tcPr>
          <w:p w:rsidR="00B2176C" w:rsidRPr="0067453F" w:rsidRDefault="00B2176C"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B2176C" w:rsidRPr="0067453F" w:rsidRDefault="00B2176C" w:rsidP="00B2176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r w:rsidRPr="0067453F">
              <w:rPr>
                <w:rFonts w:ascii="Times New Roman" w:eastAsia="Calibri" w:hAnsi="Times New Roman" w:cs="Times New Roman"/>
                <w:color w:val="000000"/>
                <w:szCs w:val="24"/>
              </w:rPr>
              <w:t>чел.</w:t>
            </w:r>
          </w:p>
          <w:p w:rsidR="00B2176C" w:rsidRPr="0067453F" w:rsidRDefault="00B2176C" w:rsidP="00B2176C">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B2176C" w:rsidRDefault="00B2176C" w:rsidP="0067453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176C" w:rsidRPr="00EF0087" w:rsidRDefault="00482501" w:rsidP="00B2176C">
      <w:pPr>
        <w:spacing w:after="0" w:line="240" w:lineRule="auto"/>
        <w:jc w:val="both"/>
        <w:rPr>
          <w:rFonts w:ascii="Times New Roman" w:eastAsia="Calibri" w:hAnsi="Times New Roman" w:cs="Times New Roman"/>
          <w:sz w:val="28"/>
          <w:szCs w:val="28"/>
        </w:rPr>
      </w:pPr>
      <w:r w:rsidRPr="00482501">
        <w:rPr>
          <w:rFonts w:ascii="Times New Roman" w:eastAsia="Calibri" w:hAnsi="Times New Roman" w:cs="Times New Roman"/>
          <w:sz w:val="24"/>
          <w:szCs w:val="24"/>
        </w:rPr>
        <w:t xml:space="preserve"> </w:t>
      </w:r>
      <w:r w:rsidRPr="00482501">
        <w:rPr>
          <w:rFonts w:ascii="Times New Roman" w:hAnsi="Times New Roman" w:cs="Times New Roman"/>
          <w:sz w:val="24"/>
          <w:szCs w:val="24"/>
        </w:rPr>
        <w:t xml:space="preserve"> </w:t>
      </w:r>
      <w:r w:rsidRPr="00EF0087">
        <w:rPr>
          <w:rFonts w:ascii="Times New Roman" w:hAnsi="Times New Roman" w:cs="Times New Roman"/>
          <w:sz w:val="28"/>
          <w:szCs w:val="28"/>
          <w:u w:val="single"/>
        </w:rPr>
        <w:t>Учащиеся, получившие отметку «2»,</w:t>
      </w:r>
      <w:r w:rsidRPr="00EF0087">
        <w:rPr>
          <w:rFonts w:ascii="Times New Roman" w:hAnsi="Times New Roman" w:cs="Times New Roman"/>
          <w:sz w:val="28"/>
          <w:szCs w:val="28"/>
        </w:rPr>
        <w:t xml:space="preserve"> не продемонстрировали владение материалом на уровне базовой подготовки. Единственные задания, с которыми справляются учащиеся этой группы – это задание 5 на использование свойств чисел и правил действий с рациональными числами при выполнении вычислений и задание 11.1 на чтение таблиц и диаграмм.</w:t>
      </w:r>
    </w:p>
    <w:p w:rsidR="00B2176C" w:rsidRPr="00EF0087" w:rsidRDefault="00B2176C" w:rsidP="0067453F">
      <w:pPr>
        <w:spacing w:after="0" w:line="240" w:lineRule="auto"/>
        <w:jc w:val="both"/>
        <w:rPr>
          <w:rFonts w:ascii="Times New Roman" w:eastAsia="Calibri" w:hAnsi="Times New Roman" w:cs="Times New Roman"/>
          <w:sz w:val="28"/>
          <w:szCs w:val="28"/>
        </w:rPr>
      </w:pPr>
    </w:p>
    <w:p w:rsidR="00B2176C" w:rsidRPr="00EF0087" w:rsidRDefault="00B2176C" w:rsidP="00B2176C">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hAnsi="Times New Roman" w:cs="Times New Roman"/>
          <w:sz w:val="28"/>
          <w:szCs w:val="28"/>
        </w:rPr>
        <w:t xml:space="preserve"> </w:t>
      </w:r>
      <w:r w:rsidRPr="00EF0087">
        <w:rPr>
          <w:rFonts w:ascii="Times New Roman" w:eastAsia="Calibri" w:hAnsi="Times New Roman" w:cs="Times New Roman"/>
          <w:b/>
          <w:sz w:val="28"/>
          <w:szCs w:val="28"/>
        </w:rPr>
        <w:t xml:space="preserve"> 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 по биологии  в 5 классе.</w:t>
      </w:r>
    </w:p>
    <w:tbl>
      <w:tblPr>
        <w:tblpPr w:leftFromText="180" w:rightFromText="180" w:vertAnchor="text" w:horzAnchor="margin" w:tblpXSpec="center" w:tblpY="126"/>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962"/>
        <w:gridCol w:w="983"/>
        <w:gridCol w:w="890"/>
        <w:gridCol w:w="878"/>
        <w:gridCol w:w="792"/>
        <w:gridCol w:w="983"/>
        <w:gridCol w:w="892"/>
        <w:gridCol w:w="1137"/>
        <w:gridCol w:w="1118"/>
        <w:gridCol w:w="1048"/>
      </w:tblGrid>
      <w:tr w:rsidR="00B2176C" w:rsidRPr="0067453F" w:rsidTr="00B91B50">
        <w:trPr>
          <w:trHeight w:val="364"/>
        </w:trPr>
        <w:tc>
          <w:tcPr>
            <w:tcW w:w="870" w:type="dxa"/>
            <w:vMerge w:val="restart"/>
            <w:shd w:val="clear" w:color="auto" w:fill="DAEEF3"/>
            <w:vAlign w:val="center"/>
            <w:hideMark/>
          </w:tcPr>
          <w:p w:rsidR="00B2176C" w:rsidRPr="0067453F" w:rsidRDefault="00B2176C"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B2176C" w:rsidRPr="0067453F" w:rsidTr="00B91B50">
        <w:trPr>
          <w:trHeight w:val="364"/>
        </w:trPr>
        <w:tc>
          <w:tcPr>
            <w:tcW w:w="870" w:type="dxa"/>
            <w:vMerge/>
            <w:shd w:val="clear" w:color="auto" w:fill="DAEEF3"/>
            <w:vAlign w:val="center"/>
            <w:hideMark/>
          </w:tcPr>
          <w:p w:rsidR="00B2176C" w:rsidRPr="0067453F" w:rsidRDefault="00B2176C" w:rsidP="00B91B50">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B2176C" w:rsidRPr="0067453F" w:rsidRDefault="00B2176C"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B2176C" w:rsidRPr="0067453F" w:rsidRDefault="00B2176C"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B2176C" w:rsidRPr="0067453F" w:rsidRDefault="00B2176C" w:rsidP="00B91B50">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B2176C" w:rsidRPr="0067453F" w:rsidTr="00B91B50">
        <w:trPr>
          <w:trHeight w:val="364"/>
        </w:trPr>
        <w:tc>
          <w:tcPr>
            <w:tcW w:w="870" w:type="dxa"/>
            <w:shd w:val="clear" w:color="auto" w:fill="auto"/>
            <w:noWrap/>
            <w:vAlign w:val="bottom"/>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2</w:t>
            </w:r>
          </w:p>
        </w:tc>
        <w:tc>
          <w:tcPr>
            <w:tcW w:w="962" w:type="dxa"/>
            <w:shd w:val="clear" w:color="auto" w:fill="auto"/>
            <w:vAlign w:val="bottom"/>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878" w:type="dxa"/>
          </w:tcPr>
          <w:p w:rsidR="00B2176C"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B2176C"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tcPr>
          <w:p w:rsidR="00B2176C"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2,5</w:t>
            </w:r>
          </w:p>
        </w:tc>
        <w:tc>
          <w:tcPr>
            <w:tcW w:w="892"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118" w:type="dxa"/>
          </w:tcPr>
          <w:p w:rsidR="00B2176C" w:rsidRPr="0067453F" w:rsidRDefault="00B2176C"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B2176C" w:rsidRPr="0067453F" w:rsidRDefault="00B2176C"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r w:rsidRPr="0067453F">
              <w:rPr>
                <w:rFonts w:ascii="Times New Roman" w:eastAsia="Calibri" w:hAnsi="Times New Roman" w:cs="Times New Roman"/>
                <w:color w:val="000000"/>
                <w:szCs w:val="24"/>
              </w:rPr>
              <w:t>чел.</w:t>
            </w:r>
          </w:p>
          <w:p w:rsidR="00B2176C" w:rsidRPr="0067453F" w:rsidRDefault="00B2176C" w:rsidP="00B91B50">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600E86" w:rsidRDefault="00B2176C" w:rsidP="00240062">
      <w:pPr>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Pr>
          <w:rFonts w:ascii="Times New Roman" w:hAnsi="Times New Roman" w:cs="Times New Roman"/>
          <w:noProof/>
          <w:sz w:val="24"/>
          <w:szCs w:val="28"/>
          <w:lang w:eastAsia="ru-RU"/>
        </w:rPr>
        <w:drawing>
          <wp:inline distT="0" distB="0" distL="0" distR="0">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B01C8">
        <w:rPr>
          <w:rFonts w:ascii="Times New Roman" w:hAnsi="Times New Roman" w:cs="Times New Roman"/>
          <w:sz w:val="24"/>
          <w:szCs w:val="28"/>
        </w:rPr>
        <w:t>.</w:t>
      </w:r>
    </w:p>
    <w:p w:rsidR="00482501" w:rsidRPr="00EF0087" w:rsidRDefault="00482501" w:rsidP="00482501">
      <w:pPr>
        <w:autoSpaceDE w:val="0"/>
        <w:autoSpaceDN w:val="0"/>
        <w:adjustRightInd w:val="0"/>
        <w:spacing w:before="120" w:after="120" w:line="240" w:lineRule="auto"/>
        <w:rPr>
          <w:rFonts w:ascii="Times New Roman" w:hAnsi="Times New Roman" w:cs="Times New Roman"/>
          <w:sz w:val="28"/>
          <w:szCs w:val="28"/>
        </w:rPr>
      </w:pPr>
      <w:r w:rsidRPr="00EF0087">
        <w:rPr>
          <w:rFonts w:ascii="Times New Roman" w:hAnsi="Times New Roman" w:cs="Times New Roman"/>
          <w:sz w:val="28"/>
          <w:szCs w:val="28"/>
          <w:u w:val="single"/>
        </w:rPr>
        <w:t>Учащиеся, получившие отметку «3»</w:t>
      </w:r>
      <w:r w:rsidRPr="00EF0087">
        <w:rPr>
          <w:rFonts w:ascii="Times New Roman" w:hAnsi="Times New Roman" w:cs="Times New Roman"/>
          <w:sz w:val="28"/>
          <w:szCs w:val="28"/>
        </w:rPr>
        <w:t xml:space="preserve">, продемонстрировали нестабильное владение материалом. </w:t>
      </w:r>
      <w:proofErr w:type="gramStart"/>
      <w:r w:rsidRPr="00EF0087">
        <w:rPr>
          <w:rFonts w:ascii="Times New Roman" w:hAnsi="Times New Roman" w:cs="Times New Roman"/>
          <w:sz w:val="28"/>
          <w:szCs w:val="28"/>
        </w:rPr>
        <w:t>Уверенно выполняют они только задания 1(2), 2, 4, 6(1), 6(2), 9, 10К1, 10К2, то есть способны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 сравнивать биологические объекты (растения, животные, бактерии, грибы), процессы жизнедеятельности, работать с таблицами, описывать биологические объекты и процессы, сравнивать биологические объекты (растения, животные, бактерии</w:t>
      </w:r>
      <w:proofErr w:type="gramEnd"/>
      <w:r w:rsidRPr="00EF0087">
        <w:rPr>
          <w:rFonts w:ascii="Times New Roman" w:hAnsi="Times New Roman" w:cs="Times New Roman"/>
          <w:sz w:val="28"/>
          <w:szCs w:val="28"/>
        </w:rPr>
        <w:t xml:space="preserve">, грибы). </w:t>
      </w:r>
      <w:r w:rsidRPr="00EF0087">
        <w:rPr>
          <w:rFonts w:ascii="Times New Roman" w:hAnsi="Times New Roman" w:cs="Times New Roman"/>
          <w:sz w:val="28"/>
          <w:szCs w:val="28"/>
          <w:u w:val="single"/>
        </w:rPr>
        <w:t>Учащиеся, получившие отметку «2»,</w:t>
      </w:r>
      <w:r w:rsidRPr="00EF0087">
        <w:rPr>
          <w:rFonts w:ascii="Times New Roman" w:hAnsi="Times New Roman" w:cs="Times New Roman"/>
          <w:sz w:val="28"/>
          <w:szCs w:val="28"/>
        </w:rPr>
        <w:t xml:space="preserve"> не продемонстрировали владение материалом на уровне базовой подготовки. Учащиеся этой группы справились с заданиями 1(2) и 9.</w:t>
      </w:r>
    </w:p>
    <w:p w:rsidR="00482501" w:rsidRPr="00EF0087" w:rsidRDefault="00482501" w:rsidP="00482501">
      <w:pPr>
        <w:autoSpaceDE w:val="0"/>
        <w:autoSpaceDN w:val="0"/>
        <w:adjustRightInd w:val="0"/>
        <w:spacing w:before="120" w:after="120" w:line="240" w:lineRule="auto"/>
        <w:rPr>
          <w:rFonts w:ascii="Times New Roman" w:hAnsi="Times New Roman" w:cs="Times New Roman"/>
          <w:sz w:val="28"/>
          <w:szCs w:val="28"/>
        </w:rPr>
      </w:pPr>
      <w:r w:rsidRPr="00EF0087">
        <w:rPr>
          <w:rFonts w:ascii="Times New Roman" w:hAnsi="Times New Roman" w:cs="Times New Roman"/>
          <w:sz w:val="28"/>
          <w:szCs w:val="28"/>
        </w:rPr>
        <w:t xml:space="preserve"> Для всей выборки в целом наиболее трудными оказались задания 1.3 и 7, 8 и 10.</w:t>
      </w:r>
    </w:p>
    <w:p w:rsidR="00B91B50" w:rsidRPr="0067453F" w:rsidRDefault="00B91B50" w:rsidP="00B91B50">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hAnsi="Times New Roman" w:cs="Times New Roman"/>
          <w:sz w:val="24"/>
          <w:szCs w:val="28"/>
        </w:rPr>
        <w:t xml:space="preserve"> </w:t>
      </w:r>
      <w:r w:rsidRPr="00B2176C">
        <w:rPr>
          <w:rFonts w:ascii="Times New Roman" w:eastAsia="Calibri" w:hAnsi="Times New Roman" w:cs="Times New Roman"/>
          <w:b/>
          <w:sz w:val="24"/>
          <w:szCs w:val="24"/>
        </w:rPr>
        <w:t xml:space="preserve"> </w:t>
      </w:r>
      <w:r w:rsidRPr="0067453F">
        <w:rPr>
          <w:rFonts w:ascii="Times New Roman" w:eastAsia="Calibri" w:hAnsi="Times New Roman" w:cs="Times New Roman"/>
          <w:b/>
          <w:sz w:val="24"/>
          <w:szCs w:val="24"/>
        </w:rPr>
        <w:t xml:space="preserve">Результаты </w:t>
      </w:r>
      <w:r w:rsidRPr="0067453F">
        <w:rPr>
          <w:rFonts w:ascii="Times New Roman" w:eastAsia="Calibri" w:hAnsi="Times New Roman" w:cs="Times New Roman"/>
          <w:b/>
          <w:bCs/>
          <w:sz w:val="24"/>
          <w:szCs w:val="24"/>
        </w:rPr>
        <w:t>выполнения</w:t>
      </w:r>
      <w:r w:rsidRPr="0067453F">
        <w:rPr>
          <w:rFonts w:ascii="Times New Roman" w:eastAsia="Calibri" w:hAnsi="Times New Roman" w:cs="Times New Roman"/>
          <w:b/>
          <w:sz w:val="24"/>
          <w:szCs w:val="24"/>
        </w:rPr>
        <w:t xml:space="preserve"> работ</w:t>
      </w:r>
      <w:r>
        <w:rPr>
          <w:rFonts w:ascii="Times New Roman" w:eastAsia="Calibri" w:hAnsi="Times New Roman" w:cs="Times New Roman"/>
          <w:b/>
          <w:sz w:val="24"/>
          <w:szCs w:val="24"/>
        </w:rPr>
        <w:t xml:space="preserve"> по истории</w:t>
      </w:r>
      <w:r w:rsidRPr="0067453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в 5 классе</w:t>
      </w:r>
      <w:r w:rsidRPr="0067453F">
        <w:rPr>
          <w:rFonts w:ascii="Times New Roman" w:eastAsia="Calibri" w:hAnsi="Times New Roman" w:cs="Times New Roman"/>
          <w:b/>
          <w:sz w:val="24"/>
          <w:szCs w:val="24"/>
        </w:rPr>
        <w:t>.</w:t>
      </w: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B91B50" w:rsidRPr="0067453F" w:rsidTr="00B91B50">
        <w:trPr>
          <w:trHeight w:val="364"/>
        </w:trPr>
        <w:tc>
          <w:tcPr>
            <w:tcW w:w="904" w:type="dxa"/>
            <w:vMerge w:val="restart"/>
            <w:shd w:val="clear" w:color="auto" w:fill="DAEEF3"/>
            <w:vAlign w:val="center"/>
            <w:hideMark/>
          </w:tcPr>
          <w:p w:rsidR="00B91B50" w:rsidRPr="0067453F" w:rsidRDefault="00B91B50"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B91B50" w:rsidRPr="0067453F" w:rsidTr="00B91B50">
        <w:trPr>
          <w:trHeight w:val="364"/>
        </w:trPr>
        <w:tc>
          <w:tcPr>
            <w:tcW w:w="904" w:type="dxa"/>
            <w:vMerge/>
            <w:shd w:val="clear" w:color="auto" w:fill="DAEEF3"/>
            <w:vAlign w:val="center"/>
            <w:hideMark/>
          </w:tcPr>
          <w:p w:rsidR="00B91B50" w:rsidRPr="0067453F" w:rsidRDefault="00B91B50" w:rsidP="00B91B50">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B91B50" w:rsidRPr="0067453F" w:rsidRDefault="00B91B50"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B91B50" w:rsidRPr="0067453F" w:rsidRDefault="00B91B50"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B91B50" w:rsidRPr="0067453F" w:rsidRDefault="00B91B50" w:rsidP="00B91B50">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B91B50" w:rsidRPr="0067453F" w:rsidTr="00B91B50">
        <w:trPr>
          <w:trHeight w:val="364"/>
        </w:trPr>
        <w:tc>
          <w:tcPr>
            <w:tcW w:w="904" w:type="dxa"/>
            <w:shd w:val="clear" w:color="auto" w:fill="auto"/>
            <w:noWrap/>
            <w:vAlign w:val="bottom"/>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2</w:t>
            </w:r>
          </w:p>
        </w:tc>
        <w:tc>
          <w:tcPr>
            <w:tcW w:w="962" w:type="dxa"/>
            <w:shd w:val="clear" w:color="auto" w:fill="auto"/>
            <w:vAlign w:val="bottom"/>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878"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792"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0 </w:t>
            </w:r>
          </w:p>
        </w:tc>
        <w:tc>
          <w:tcPr>
            <w:tcW w:w="983"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92"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118" w:type="dxa"/>
          </w:tcPr>
          <w:p w:rsidR="00B91B50" w:rsidRPr="0067453F" w:rsidRDefault="00B91B50"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r w:rsidRPr="0067453F">
              <w:rPr>
                <w:rFonts w:ascii="Times New Roman" w:eastAsia="Calibri" w:hAnsi="Times New Roman" w:cs="Times New Roman"/>
                <w:color w:val="000000"/>
                <w:szCs w:val="24"/>
              </w:rPr>
              <w:t>чел.</w:t>
            </w:r>
          </w:p>
          <w:p w:rsidR="00B91B50" w:rsidRPr="0067453F" w:rsidRDefault="00B91B50" w:rsidP="00B91B50">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E93797" w:rsidRDefault="00B91B50" w:rsidP="00240062">
      <w:pPr>
        <w:jc w:val="both"/>
        <w:rPr>
          <w:rFonts w:ascii="Times New Roman" w:hAnsi="Times New Roman" w:cs="Times New Roman"/>
          <w:sz w:val="24"/>
          <w:szCs w:val="28"/>
        </w:rPr>
      </w:pPr>
      <w:r>
        <w:rPr>
          <w:rFonts w:ascii="Times New Roman" w:hAnsi="Times New Roman" w:cs="Times New Roman"/>
          <w:noProof/>
          <w:sz w:val="24"/>
          <w:szCs w:val="28"/>
          <w:lang w:eastAsia="ru-RU"/>
        </w:rPr>
        <w:lastRenderedPageBreak/>
        <w:drawing>
          <wp:inline distT="0" distB="0" distL="0" distR="0" wp14:anchorId="2F815B41" wp14:editId="10969227">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58C3" w:rsidRPr="00EF0087" w:rsidRDefault="00482501" w:rsidP="00240062">
      <w:pPr>
        <w:jc w:val="both"/>
        <w:rPr>
          <w:rFonts w:ascii="Times New Roman" w:hAnsi="Times New Roman" w:cs="Times New Roman"/>
          <w:sz w:val="28"/>
          <w:szCs w:val="28"/>
        </w:rPr>
      </w:pPr>
      <w:r w:rsidRPr="00EF0087">
        <w:rPr>
          <w:rFonts w:ascii="Times New Roman" w:hAnsi="Times New Roman" w:cs="Times New Roman"/>
          <w:sz w:val="28"/>
          <w:szCs w:val="28"/>
          <w:u w:val="single"/>
        </w:rPr>
        <w:t>Учащиеся, получившие отметку «3</w:t>
      </w:r>
      <w:r w:rsidRPr="00EF0087">
        <w:rPr>
          <w:rFonts w:ascii="Times New Roman" w:hAnsi="Times New Roman" w:cs="Times New Roman"/>
          <w:sz w:val="28"/>
          <w:szCs w:val="28"/>
        </w:rPr>
        <w:t xml:space="preserve">», продемонстрировали нестабильное владение материалом. Они справляются с четырьмя заданиями – 1, 2, 5 и 7. </w:t>
      </w:r>
      <w:proofErr w:type="gramStart"/>
      <w:r w:rsidRPr="00EF0087">
        <w:rPr>
          <w:rFonts w:ascii="Times New Roman" w:hAnsi="Times New Roman" w:cs="Times New Roman"/>
          <w:sz w:val="28"/>
          <w:szCs w:val="28"/>
        </w:rPr>
        <w:t>Таким образом, можно утверждать, что у учащихся этой группы сформированы умения работать с изобразительными историческими источниками, понимать и интерпретировать содержащуюся в них информацию, проводить поиск информации в отрывках исторических текстов, материальных памятниках Древнего мира 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roofErr w:type="gramEnd"/>
      <w:r w:rsidRPr="00EF0087">
        <w:rPr>
          <w:rFonts w:ascii="Times New Roman" w:hAnsi="Times New Roman" w:cs="Times New Roman"/>
          <w:sz w:val="28"/>
          <w:szCs w:val="28"/>
        </w:rPr>
        <w:t xml:space="preserve"> Учащиеся этой группы могут назвать исторического деятеля-своего земляка, но не способны рассказать, чем он знаменит.</w:t>
      </w:r>
    </w:p>
    <w:p w:rsidR="00482501" w:rsidRPr="00EF0087" w:rsidRDefault="00482501" w:rsidP="00240062">
      <w:pPr>
        <w:jc w:val="both"/>
        <w:rPr>
          <w:rFonts w:ascii="Times New Roman" w:hAnsi="Times New Roman" w:cs="Times New Roman"/>
          <w:sz w:val="28"/>
          <w:szCs w:val="28"/>
        </w:rPr>
      </w:pPr>
      <w:r w:rsidRPr="00EF0087">
        <w:rPr>
          <w:rFonts w:ascii="Times New Roman" w:hAnsi="Times New Roman" w:cs="Times New Roman"/>
          <w:sz w:val="28"/>
          <w:szCs w:val="28"/>
        </w:rPr>
        <w:t xml:space="preserve"> Наиболее трудными для всей выборки оказались задания 4, 6 и 8.</w:t>
      </w:r>
    </w:p>
    <w:p w:rsidR="00671346" w:rsidRPr="00EF0087" w:rsidRDefault="00B44FA6" w:rsidP="00B44FA6">
      <w:pPr>
        <w:jc w:val="center"/>
        <w:rPr>
          <w:rFonts w:ascii="Times New Roman" w:hAnsi="Times New Roman" w:cs="Times New Roman"/>
          <w:b/>
          <w:sz w:val="28"/>
          <w:szCs w:val="28"/>
        </w:rPr>
      </w:pPr>
      <w:r w:rsidRPr="00EF0087">
        <w:rPr>
          <w:rFonts w:ascii="Times New Roman" w:hAnsi="Times New Roman" w:cs="Times New Roman"/>
          <w:b/>
          <w:sz w:val="28"/>
          <w:szCs w:val="28"/>
        </w:rPr>
        <w:t>Итоги ВПР 2019 г в 6 классе.</w:t>
      </w:r>
    </w:p>
    <w:p w:rsidR="00B44FA6" w:rsidRPr="00EF0087" w:rsidRDefault="00B44FA6" w:rsidP="00B44FA6">
      <w:pPr>
        <w:jc w:val="both"/>
        <w:rPr>
          <w:rFonts w:ascii="Times New Roman" w:hAnsi="Times New Roman" w:cs="Times New Roman"/>
          <w:sz w:val="28"/>
          <w:szCs w:val="28"/>
        </w:rPr>
      </w:pPr>
      <w:proofErr w:type="gramStart"/>
      <w:r w:rsidRPr="00EF0087">
        <w:rPr>
          <w:rFonts w:ascii="Times New Roman" w:hAnsi="Times New Roman" w:cs="Times New Roman"/>
          <w:sz w:val="28"/>
          <w:szCs w:val="28"/>
        </w:rPr>
        <w:t>Обучающиеся</w:t>
      </w:r>
      <w:proofErr w:type="gramEnd"/>
      <w:r w:rsidRPr="00EF0087">
        <w:rPr>
          <w:rFonts w:ascii="Times New Roman" w:hAnsi="Times New Roman" w:cs="Times New Roman"/>
          <w:sz w:val="28"/>
          <w:szCs w:val="28"/>
        </w:rPr>
        <w:t xml:space="preserve"> 6-х классов писали ВПР в штатном режиме по следующим предметам: русский язык, математика, география, история, обществознание, биология.</w:t>
      </w:r>
    </w:p>
    <w:p w:rsidR="00B44FA6" w:rsidRPr="00EF0087" w:rsidRDefault="00B44FA6" w:rsidP="00B44FA6">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 6 класса</w:t>
      </w:r>
      <w:r w:rsidR="00B91B50" w:rsidRPr="00EF0087">
        <w:rPr>
          <w:rFonts w:ascii="Times New Roman" w:eastAsia="Calibri" w:hAnsi="Times New Roman" w:cs="Times New Roman"/>
          <w:b/>
          <w:sz w:val="28"/>
          <w:szCs w:val="28"/>
        </w:rPr>
        <w:t xml:space="preserve"> по русскому языку</w:t>
      </w:r>
      <w:r w:rsidRPr="00EF0087">
        <w:rPr>
          <w:rFonts w:ascii="Times New Roman" w:eastAsia="Calibri" w:hAnsi="Times New Roman" w:cs="Times New Roman"/>
          <w:b/>
          <w:sz w:val="28"/>
          <w:szCs w:val="28"/>
        </w:rPr>
        <w:t>.</w:t>
      </w:r>
    </w:p>
    <w:p w:rsidR="00B91B50" w:rsidRDefault="00B91B50" w:rsidP="00B44FA6">
      <w:pPr>
        <w:autoSpaceDE w:val="0"/>
        <w:autoSpaceDN w:val="0"/>
        <w:adjustRightInd w:val="0"/>
        <w:spacing w:before="120" w:after="120" w:line="240" w:lineRule="auto"/>
        <w:jc w:val="center"/>
        <w:rPr>
          <w:rFonts w:ascii="Times New Roman" w:eastAsia="Calibri" w:hAnsi="Times New Roman" w:cs="Times New Roman"/>
          <w:b/>
          <w:sz w:val="24"/>
          <w:szCs w:val="24"/>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B91B50" w:rsidRPr="0067453F" w:rsidTr="00B91B50">
        <w:trPr>
          <w:trHeight w:val="364"/>
        </w:trPr>
        <w:tc>
          <w:tcPr>
            <w:tcW w:w="904" w:type="dxa"/>
            <w:vMerge w:val="restart"/>
            <w:shd w:val="clear" w:color="auto" w:fill="DAEEF3"/>
            <w:vAlign w:val="center"/>
            <w:hideMark/>
          </w:tcPr>
          <w:p w:rsidR="00B91B50" w:rsidRPr="0067453F" w:rsidRDefault="00B91B50"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B91B50" w:rsidRPr="0067453F" w:rsidTr="00B91B50">
        <w:trPr>
          <w:trHeight w:val="364"/>
        </w:trPr>
        <w:tc>
          <w:tcPr>
            <w:tcW w:w="904" w:type="dxa"/>
            <w:vMerge/>
            <w:shd w:val="clear" w:color="auto" w:fill="DAEEF3"/>
            <w:vAlign w:val="center"/>
            <w:hideMark/>
          </w:tcPr>
          <w:p w:rsidR="00B91B50" w:rsidRPr="0067453F" w:rsidRDefault="00B91B50" w:rsidP="00B91B50">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B91B50" w:rsidRPr="0067453F" w:rsidRDefault="00B91B50"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 xml:space="preserve">Подтвердили отметку </w:t>
            </w:r>
            <w:r w:rsidRPr="0067453F">
              <w:rPr>
                <w:rFonts w:ascii="Times New Roman" w:eastAsia="Calibri" w:hAnsi="Times New Roman" w:cs="Times New Roman"/>
                <w:szCs w:val="24"/>
              </w:rPr>
              <w:lastRenderedPageBreak/>
              <w:t>3</w:t>
            </w:r>
          </w:p>
          <w:p w:rsidR="00B91B50" w:rsidRPr="0067453F" w:rsidRDefault="00B91B50" w:rsidP="00B91B50">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B91B50" w:rsidRPr="0067453F" w:rsidRDefault="00B91B50" w:rsidP="00B91B50">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lastRenderedPageBreak/>
              <w:t xml:space="preserve">Получили отметку </w:t>
            </w:r>
            <w:r w:rsidRPr="0067453F">
              <w:rPr>
                <w:rFonts w:ascii="Times New Roman" w:eastAsia="Calibri" w:hAnsi="Times New Roman" w:cs="Times New Roman"/>
                <w:szCs w:val="24"/>
              </w:rPr>
              <w:lastRenderedPageBreak/>
              <w:t>выше</w:t>
            </w:r>
          </w:p>
        </w:tc>
        <w:tc>
          <w:tcPr>
            <w:tcW w:w="1048" w:type="dxa"/>
            <w:shd w:val="clear" w:color="auto" w:fill="DAEEF3"/>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lastRenderedPageBreak/>
              <w:t xml:space="preserve">Получили отметку </w:t>
            </w:r>
            <w:r w:rsidRPr="0067453F">
              <w:rPr>
                <w:rFonts w:ascii="Times New Roman" w:eastAsia="Calibri" w:hAnsi="Times New Roman" w:cs="Times New Roman"/>
                <w:szCs w:val="24"/>
              </w:rPr>
              <w:lastRenderedPageBreak/>
              <w:t>ниже</w:t>
            </w:r>
          </w:p>
        </w:tc>
      </w:tr>
      <w:tr w:rsidR="00B91B50" w:rsidRPr="0067453F" w:rsidTr="00B91B50">
        <w:trPr>
          <w:trHeight w:val="364"/>
        </w:trPr>
        <w:tc>
          <w:tcPr>
            <w:tcW w:w="904" w:type="dxa"/>
            <w:shd w:val="clear" w:color="auto" w:fill="auto"/>
            <w:noWrap/>
            <w:vAlign w:val="bottom"/>
          </w:tcPr>
          <w:p w:rsidR="00B91B50" w:rsidRPr="0067453F" w:rsidRDefault="00B91B50" w:rsidP="00EB2829">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lastRenderedPageBreak/>
              <w:t xml:space="preserve"> </w:t>
            </w:r>
            <w:r w:rsidR="00EB2829">
              <w:rPr>
                <w:rFonts w:ascii="Times New Roman" w:eastAsia="Calibri" w:hAnsi="Times New Roman" w:cs="Times New Roman"/>
                <w:color w:val="000000"/>
                <w:szCs w:val="24"/>
              </w:rPr>
              <w:t>2</w:t>
            </w:r>
          </w:p>
        </w:tc>
        <w:tc>
          <w:tcPr>
            <w:tcW w:w="962" w:type="dxa"/>
            <w:shd w:val="clear" w:color="auto" w:fill="auto"/>
            <w:vAlign w:val="bottom"/>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shd w:val="clear" w:color="auto" w:fill="auto"/>
            <w:noWrap/>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878" w:type="dxa"/>
          </w:tcPr>
          <w:p w:rsidR="00B91B50" w:rsidRPr="0067453F" w:rsidRDefault="00EB2829"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0 </w:t>
            </w:r>
          </w:p>
        </w:tc>
        <w:tc>
          <w:tcPr>
            <w:tcW w:w="983"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92"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B91B50" w:rsidRPr="0067453F" w:rsidRDefault="00B91B50"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118" w:type="dxa"/>
          </w:tcPr>
          <w:p w:rsidR="00B91B50" w:rsidRPr="0067453F" w:rsidRDefault="00B91B50" w:rsidP="00B91B50">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B91B50" w:rsidRPr="0067453F" w:rsidRDefault="00EB2829" w:rsidP="00B91B50">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r w:rsidR="00B91B50" w:rsidRPr="0067453F">
              <w:rPr>
                <w:rFonts w:ascii="Times New Roman" w:eastAsia="Calibri" w:hAnsi="Times New Roman" w:cs="Times New Roman"/>
                <w:color w:val="000000"/>
                <w:szCs w:val="24"/>
              </w:rPr>
              <w:t>чел.</w:t>
            </w:r>
          </w:p>
          <w:p w:rsidR="00B91B50" w:rsidRPr="0067453F" w:rsidRDefault="00B91B50" w:rsidP="00B91B50">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B91B50" w:rsidRDefault="00EB2829" w:rsidP="00B44FA6">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drawing>
          <wp:inline distT="0" distB="0" distL="0" distR="0" wp14:anchorId="33781F06" wp14:editId="224AEA85">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91B50" w:rsidRPr="00EF0087" w:rsidRDefault="00EF0087" w:rsidP="000758C3">
      <w:pPr>
        <w:autoSpaceDE w:val="0"/>
        <w:autoSpaceDN w:val="0"/>
        <w:adjustRightInd w:val="0"/>
        <w:spacing w:before="120" w:after="120" w:line="240" w:lineRule="auto"/>
        <w:rPr>
          <w:rFonts w:ascii="Times New Roman" w:eastAsia="Calibri" w:hAnsi="Times New Roman" w:cs="Times New Roman"/>
          <w:b/>
          <w:sz w:val="28"/>
          <w:szCs w:val="28"/>
        </w:rPr>
      </w:pPr>
      <w:r w:rsidRPr="00EF0087">
        <w:rPr>
          <w:rFonts w:ascii="Times New Roman" w:hAnsi="Times New Roman" w:cs="Times New Roman"/>
          <w:sz w:val="28"/>
          <w:szCs w:val="28"/>
          <w:u w:val="single"/>
        </w:rPr>
        <w:t>Учащ</w:t>
      </w:r>
      <w:r w:rsidR="000758C3" w:rsidRPr="00EF0087">
        <w:rPr>
          <w:rFonts w:ascii="Times New Roman" w:hAnsi="Times New Roman" w:cs="Times New Roman"/>
          <w:sz w:val="28"/>
          <w:szCs w:val="28"/>
          <w:u w:val="single"/>
        </w:rPr>
        <w:t>ийся, получивший отметку «3»,</w:t>
      </w:r>
      <w:r w:rsidR="000758C3" w:rsidRPr="00EF0087">
        <w:rPr>
          <w:rFonts w:ascii="Times New Roman" w:hAnsi="Times New Roman" w:cs="Times New Roman"/>
          <w:sz w:val="28"/>
          <w:szCs w:val="28"/>
        </w:rPr>
        <w:t xml:space="preserve"> продемонстрировал нестабильное владение материалом. Он справился с большей частью заданий с кратким ответом, но в задании 1 с развернутым ответом при переписывании текста допустил  довольно большое количество орфографических и пунктуационных ошибок. Есть проблемы при выполнении морфологического разбора.</w:t>
      </w:r>
    </w:p>
    <w:p w:rsidR="00EB2829" w:rsidRPr="00EF0087" w:rsidRDefault="00EB2829" w:rsidP="00EB2829">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 6 класса по математике.</w:t>
      </w:r>
    </w:p>
    <w:p w:rsidR="00EB2829" w:rsidRDefault="00EB2829" w:rsidP="00EB2829">
      <w:pPr>
        <w:autoSpaceDE w:val="0"/>
        <w:autoSpaceDN w:val="0"/>
        <w:adjustRightInd w:val="0"/>
        <w:spacing w:before="120" w:after="120" w:line="240" w:lineRule="auto"/>
        <w:jc w:val="center"/>
        <w:rPr>
          <w:rFonts w:ascii="Times New Roman" w:eastAsia="Calibri" w:hAnsi="Times New Roman" w:cs="Times New Roman"/>
          <w:b/>
          <w:sz w:val="24"/>
          <w:szCs w:val="24"/>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EB2829" w:rsidRPr="0067453F" w:rsidTr="00B064EC">
        <w:trPr>
          <w:trHeight w:val="364"/>
        </w:trPr>
        <w:tc>
          <w:tcPr>
            <w:tcW w:w="904" w:type="dxa"/>
            <w:vMerge w:val="restart"/>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EB2829" w:rsidRPr="0067453F" w:rsidTr="00B064EC">
        <w:trPr>
          <w:trHeight w:val="364"/>
        </w:trPr>
        <w:tc>
          <w:tcPr>
            <w:tcW w:w="904" w:type="dxa"/>
            <w:vMerge/>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EB2829" w:rsidRPr="0067453F" w:rsidRDefault="00EB2829"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EB2829" w:rsidRPr="0067453F" w:rsidRDefault="00EB2829"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EB2829" w:rsidRPr="0067453F" w:rsidRDefault="00EB2829"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EB2829" w:rsidRPr="0067453F" w:rsidTr="00B064EC">
        <w:trPr>
          <w:trHeight w:val="364"/>
        </w:trPr>
        <w:tc>
          <w:tcPr>
            <w:tcW w:w="904" w:type="dxa"/>
            <w:shd w:val="clear" w:color="auto" w:fill="auto"/>
            <w:noWrap/>
            <w:vAlign w:val="bottom"/>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2</w:t>
            </w:r>
          </w:p>
        </w:tc>
        <w:tc>
          <w:tcPr>
            <w:tcW w:w="962" w:type="dxa"/>
            <w:shd w:val="clear" w:color="auto" w:fill="auto"/>
            <w:vAlign w:val="bottom"/>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878"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2,5</w:t>
            </w:r>
          </w:p>
        </w:tc>
        <w:tc>
          <w:tcPr>
            <w:tcW w:w="892"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118" w:type="dxa"/>
          </w:tcPr>
          <w:p w:rsidR="00EB2829" w:rsidRPr="0067453F" w:rsidRDefault="00EB2829"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r w:rsidRPr="0067453F">
              <w:rPr>
                <w:rFonts w:ascii="Times New Roman" w:eastAsia="Calibri" w:hAnsi="Times New Roman" w:cs="Times New Roman"/>
                <w:color w:val="000000"/>
                <w:szCs w:val="24"/>
              </w:rPr>
              <w:t>чел.</w:t>
            </w:r>
          </w:p>
          <w:p w:rsidR="00EB2829" w:rsidRPr="0067453F" w:rsidRDefault="00EB2829" w:rsidP="00B064EC">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B91B50" w:rsidRDefault="00EB2829" w:rsidP="00B44FA6">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hAnsi="Times New Roman" w:cs="Times New Roman"/>
          <w:noProof/>
          <w:sz w:val="24"/>
          <w:szCs w:val="28"/>
          <w:lang w:eastAsia="ru-RU"/>
        </w:rPr>
        <w:lastRenderedPageBreak/>
        <w:drawing>
          <wp:inline distT="0" distB="0" distL="0" distR="0" wp14:anchorId="1E93C32E" wp14:editId="25B36D77">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758C3" w:rsidRPr="00EF0087" w:rsidRDefault="000758C3" w:rsidP="000758C3">
      <w:pPr>
        <w:autoSpaceDE w:val="0"/>
        <w:autoSpaceDN w:val="0"/>
        <w:adjustRightInd w:val="0"/>
        <w:spacing w:before="120" w:after="120" w:line="240" w:lineRule="auto"/>
        <w:rPr>
          <w:rFonts w:ascii="Times New Roman" w:hAnsi="Times New Roman" w:cs="Times New Roman"/>
          <w:sz w:val="28"/>
          <w:szCs w:val="28"/>
        </w:rPr>
      </w:pPr>
      <w:r w:rsidRPr="00EF0087">
        <w:rPr>
          <w:rFonts w:ascii="Times New Roman" w:hAnsi="Times New Roman" w:cs="Times New Roman"/>
          <w:sz w:val="28"/>
          <w:szCs w:val="28"/>
          <w:u w:val="single"/>
        </w:rPr>
        <w:t xml:space="preserve"> Учащиеся, получившие отметку «3»,</w:t>
      </w:r>
      <w:r w:rsidRPr="00EF0087">
        <w:rPr>
          <w:rFonts w:ascii="Times New Roman" w:hAnsi="Times New Roman" w:cs="Times New Roman"/>
          <w:sz w:val="28"/>
          <w:szCs w:val="28"/>
        </w:rPr>
        <w:t xml:space="preserve"> продемонстрировали нестабильное владение материалом. Кроме заданий, которые вызвали затруднения и в группе с хорошим уровнем подготовки, такие ученики не справляются с заданиями 3, 7 и 11, 5. Неспособность решать задачи на нахождение части числа и числа по его части, на нахождение значения выражения, содержащего модули и дроби. </w:t>
      </w:r>
    </w:p>
    <w:p w:rsidR="00B91B50" w:rsidRPr="00EF0087" w:rsidRDefault="000758C3" w:rsidP="000758C3">
      <w:pPr>
        <w:autoSpaceDE w:val="0"/>
        <w:autoSpaceDN w:val="0"/>
        <w:adjustRightInd w:val="0"/>
        <w:spacing w:before="120" w:after="120" w:line="240" w:lineRule="auto"/>
        <w:rPr>
          <w:rFonts w:ascii="Times New Roman" w:eastAsia="Calibri" w:hAnsi="Times New Roman" w:cs="Times New Roman"/>
          <w:b/>
          <w:sz w:val="28"/>
          <w:szCs w:val="28"/>
        </w:rPr>
      </w:pPr>
      <w:r w:rsidRPr="00EF0087">
        <w:rPr>
          <w:rFonts w:ascii="Times New Roman" w:hAnsi="Times New Roman" w:cs="Times New Roman"/>
          <w:sz w:val="28"/>
          <w:szCs w:val="28"/>
        </w:rPr>
        <w:t xml:space="preserve">Учащиеся, получившие отметку «2», не продемонстрировали владение материалом на уровне базовой подготовки. Единственные задания, с которыми справляются учащиеся этой группы – это задание 5 на умение пользоваться информацией, представленной в таблицах и диаграммах, начальными геометрическими знаниями. Для всей выборки в целом наиболее трудными оказались задания 3, 9, 11 и 13, то есть в основном задачи на вычисления. </w:t>
      </w:r>
    </w:p>
    <w:p w:rsidR="00EB2829" w:rsidRPr="00EF0087" w:rsidRDefault="00EB2829" w:rsidP="00EB2829">
      <w:pPr>
        <w:autoSpaceDE w:val="0"/>
        <w:autoSpaceDN w:val="0"/>
        <w:adjustRightInd w:val="0"/>
        <w:spacing w:before="120" w:after="120" w:line="240" w:lineRule="auto"/>
        <w:jc w:val="center"/>
        <w:rPr>
          <w:rFonts w:ascii="Times New Roman" w:eastAsia="Calibri" w:hAnsi="Times New Roman" w:cs="Times New Roman"/>
          <w:b/>
          <w:sz w:val="28"/>
          <w:szCs w:val="28"/>
        </w:rPr>
      </w:pPr>
      <w:r w:rsidRPr="00EF0087">
        <w:rPr>
          <w:rFonts w:ascii="Times New Roman" w:eastAsia="Calibri" w:hAnsi="Times New Roman" w:cs="Times New Roman"/>
          <w:b/>
          <w:sz w:val="28"/>
          <w:szCs w:val="28"/>
        </w:rPr>
        <w:t xml:space="preserve">Результаты </w:t>
      </w:r>
      <w:r w:rsidRPr="00EF0087">
        <w:rPr>
          <w:rFonts w:ascii="Times New Roman" w:eastAsia="Calibri" w:hAnsi="Times New Roman" w:cs="Times New Roman"/>
          <w:b/>
          <w:bCs/>
          <w:sz w:val="28"/>
          <w:szCs w:val="28"/>
        </w:rPr>
        <w:t>выполнения</w:t>
      </w:r>
      <w:r w:rsidRPr="00EF0087">
        <w:rPr>
          <w:rFonts w:ascii="Times New Roman" w:eastAsia="Calibri" w:hAnsi="Times New Roman" w:cs="Times New Roman"/>
          <w:b/>
          <w:sz w:val="28"/>
          <w:szCs w:val="28"/>
        </w:rPr>
        <w:t xml:space="preserve"> работ 6 класса по биологии.</w:t>
      </w:r>
    </w:p>
    <w:p w:rsidR="00EB2829" w:rsidRDefault="00EB2829" w:rsidP="00EB2829">
      <w:pPr>
        <w:autoSpaceDE w:val="0"/>
        <w:autoSpaceDN w:val="0"/>
        <w:adjustRightInd w:val="0"/>
        <w:spacing w:before="120" w:after="120" w:line="240" w:lineRule="auto"/>
        <w:jc w:val="center"/>
        <w:rPr>
          <w:rFonts w:ascii="Times New Roman" w:eastAsia="Calibri" w:hAnsi="Times New Roman" w:cs="Times New Roman"/>
          <w:b/>
          <w:sz w:val="24"/>
          <w:szCs w:val="24"/>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EB2829" w:rsidRPr="0067453F" w:rsidTr="00B064EC">
        <w:trPr>
          <w:trHeight w:val="364"/>
        </w:trPr>
        <w:tc>
          <w:tcPr>
            <w:tcW w:w="904" w:type="dxa"/>
            <w:vMerge w:val="restart"/>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EB2829" w:rsidRPr="0067453F" w:rsidTr="00B064EC">
        <w:trPr>
          <w:trHeight w:val="364"/>
        </w:trPr>
        <w:tc>
          <w:tcPr>
            <w:tcW w:w="904" w:type="dxa"/>
            <w:vMerge/>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EB2829" w:rsidRPr="0067453F" w:rsidRDefault="00EB2829"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EB2829" w:rsidRPr="0067453F" w:rsidRDefault="00EB2829"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EB2829" w:rsidRPr="0067453F" w:rsidRDefault="00EB2829"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EB2829" w:rsidRPr="0067453F" w:rsidTr="00B064EC">
        <w:trPr>
          <w:trHeight w:val="364"/>
        </w:trPr>
        <w:tc>
          <w:tcPr>
            <w:tcW w:w="904" w:type="dxa"/>
            <w:shd w:val="clear" w:color="auto" w:fill="auto"/>
            <w:noWrap/>
            <w:vAlign w:val="bottom"/>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2</w:t>
            </w:r>
          </w:p>
        </w:tc>
        <w:tc>
          <w:tcPr>
            <w:tcW w:w="962" w:type="dxa"/>
            <w:shd w:val="clear" w:color="auto" w:fill="auto"/>
            <w:vAlign w:val="bottom"/>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878"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792"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p>
        </w:tc>
        <w:tc>
          <w:tcPr>
            <w:tcW w:w="983"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92"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1118" w:type="dxa"/>
          </w:tcPr>
          <w:p w:rsidR="00EB2829" w:rsidRPr="0067453F" w:rsidRDefault="00EB2829"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r w:rsidRPr="0067453F">
              <w:rPr>
                <w:rFonts w:ascii="Times New Roman" w:eastAsia="Calibri" w:hAnsi="Times New Roman" w:cs="Times New Roman"/>
                <w:color w:val="000000"/>
                <w:szCs w:val="24"/>
              </w:rPr>
              <w:t>чел.</w:t>
            </w:r>
          </w:p>
          <w:p w:rsidR="00EB2829" w:rsidRPr="0067453F" w:rsidRDefault="00EB2829" w:rsidP="00B064EC">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B91B50" w:rsidRDefault="00EB2829" w:rsidP="00B44FA6">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lastRenderedPageBreak/>
        <w:drawing>
          <wp:inline distT="0" distB="0" distL="0" distR="0">
            <wp:extent cx="5486400" cy="32004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91B50" w:rsidRPr="00F82423" w:rsidRDefault="000758C3" w:rsidP="000758C3">
      <w:pPr>
        <w:autoSpaceDE w:val="0"/>
        <w:autoSpaceDN w:val="0"/>
        <w:adjustRightInd w:val="0"/>
        <w:spacing w:before="120" w:after="120" w:line="240" w:lineRule="auto"/>
        <w:rPr>
          <w:rFonts w:ascii="Times New Roman" w:eastAsia="Calibri" w:hAnsi="Times New Roman" w:cs="Times New Roman"/>
          <w:b/>
          <w:sz w:val="28"/>
          <w:szCs w:val="28"/>
        </w:rPr>
      </w:pPr>
      <w:r w:rsidRPr="00F82423">
        <w:rPr>
          <w:rFonts w:ascii="Times New Roman" w:hAnsi="Times New Roman" w:cs="Times New Roman"/>
          <w:sz w:val="28"/>
          <w:szCs w:val="28"/>
        </w:rPr>
        <w:t>Учащиеся, получившие отметку «3», продемонстрировали нестабильное владение материалом. Уверенно выполняют они около половины заданий с кратким ответом и отдельные задания с развернутым ответом. Для всей выборки в целом наиболее трудными оказались задания 1.2 и 8.3.</w:t>
      </w:r>
    </w:p>
    <w:p w:rsidR="00EB2829" w:rsidRPr="00F82423" w:rsidRDefault="00EB2829" w:rsidP="00EB2829">
      <w:pPr>
        <w:autoSpaceDE w:val="0"/>
        <w:autoSpaceDN w:val="0"/>
        <w:adjustRightInd w:val="0"/>
        <w:spacing w:before="120" w:after="120" w:line="240" w:lineRule="auto"/>
        <w:jc w:val="center"/>
        <w:rPr>
          <w:rFonts w:ascii="Times New Roman" w:eastAsia="Calibri" w:hAnsi="Times New Roman" w:cs="Times New Roman"/>
          <w:b/>
          <w:sz w:val="28"/>
          <w:szCs w:val="28"/>
        </w:rPr>
      </w:pPr>
      <w:r w:rsidRPr="00F82423">
        <w:rPr>
          <w:rFonts w:ascii="Times New Roman" w:eastAsia="Calibri" w:hAnsi="Times New Roman" w:cs="Times New Roman"/>
          <w:b/>
          <w:sz w:val="28"/>
          <w:szCs w:val="28"/>
        </w:rPr>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6 класса по </w:t>
      </w:r>
      <w:r w:rsidR="001D0A2C" w:rsidRPr="00F82423">
        <w:rPr>
          <w:rFonts w:ascii="Times New Roman" w:eastAsia="Calibri" w:hAnsi="Times New Roman" w:cs="Times New Roman"/>
          <w:b/>
          <w:sz w:val="28"/>
          <w:szCs w:val="28"/>
        </w:rPr>
        <w:t>истории</w:t>
      </w:r>
      <w:r w:rsidRPr="00F82423">
        <w:rPr>
          <w:rFonts w:ascii="Times New Roman" w:eastAsia="Calibri" w:hAnsi="Times New Roman" w:cs="Times New Roman"/>
          <w:b/>
          <w:sz w:val="28"/>
          <w:szCs w:val="28"/>
        </w:rPr>
        <w:t>.</w:t>
      </w:r>
    </w:p>
    <w:p w:rsidR="00EB2829" w:rsidRDefault="00EB2829" w:rsidP="00EB2829">
      <w:pPr>
        <w:autoSpaceDE w:val="0"/>
        <w:autoSpaceDN w:val="0"/>
        <w:adjustRightInd w:val="0"/>
        <w:spacing w:before="120" w:after="120" w:line="240" w:lineRule="auto"/>
        <w:jc w:val="center"/>
        <w:rPr>
          <w:rFonts w:ascii="Times New Roman" w:eastAsia="Calibri" w:hAnsi="Times New Roman" w:cs="Times New Roman"/>
          <w:b/>
          <w:sz w:val="24"/>
          <w:szCs w:val="24"/>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EB2829" w:rsidRPr="0067453F" w:rsidTr="00B064EC">
        <w:trPr>
          <w:trHeight w:val="364"/>
        </w:trPr>
        <w:tc>
          <w:tcPr>
            <w:tcW w:w="904" w:type="dxa"/>
            <w:vMerge w:val="restart"/>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EB2829" w:rsidRPr="0067453F" w:rsidTr="00B064EC">
        <w:trPr>
          <w:trHeight w:val="364"/>
        </w:trPr>
        <w:tc>
          <w:tcPr>
            <w:tcW w:w="904" w:type="dxa"/>
            <w:vMerge/>
            <w:shd w:val="clear" w:color="auto" w:fill="DAEEF3"/>
            <w:vAlign w:val="center"/>
            <w:hideMark/>
          </w:tcPr>
          <w:p w:rsidR="00EB2829" w:rsidRPr="0067453F" w:rsidRDefault="00EB2829"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EB2829" w:rsidRPr="0067453F" w:rsidRDefault="00EB2829"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EB2829" w:rsidRPr="0067453F" w:rsidRDefault="00EB2829"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EB2829" w:rsidRPr="0067453F" w:rsidRDefault="00EB2829"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EB2829" w:rsidRPr="0067453F" w:rsidTr="00B064EC">
        <w:trPr>
          <w:trHeight w:val="364"/>
        </w:trPr>
        <w:tc>
          <w:tcPr>
            <w:tcW w:w="904" w:type="dxa"/>
            <w:shd w:val="clear" w:color="auto" w:fill="auto"/>
            <w:noWrap/>
            <w:vAlign w:val="bottom"/>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2</w:t>
            </w:r>
          </w:p>
        </w:tc>
        <w:tc>
          <w:tcPr>
            <w:tcW w:w="962" w:type="dxa"/>
            <w:shd w:val="clear" w:color="auto" w:fill="auto"/>
            <w:vAlign w:val="bottom"/>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EB2829" w:rsidRPr="0067453F" w:rsidRDefault="00EB2829" w:rsidP="00EB2829">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1</w:t>
            </w:r>
          </w:p>
        </w:tc>
        <w:tc>
          <w:tcPr>
            <w:tcW w:w="878"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792"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92"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50</w:t>
            </w:r>
            <w:r w:rsidRPr="0067453F">
              <w:rPr>
                <w:rFonts w:ascii="Times New Roman" w:eastAsia="Calibri" w:hAnsi="Times New Roman" w:cs="Times New Roman"/>
                <w:color w:val="000000"/>
                <w:szCs w:val="24"/>
              </w:rPr>
              <w:t>%</w:t>
            </w:r>
          </w:p>
        </w:tc>
        <w:tc>
          <w:tcPr>
            <w:tcW w:w="1137" w:type="dxa"/>
          </w:tcPr>
          <w:p w:rsidR="00EB2829"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50%</w:t>
            </w:r>
          </w:p>
        </w:tc>
        <w:tc>
          <w:tcPr>
            <w:tcW w:w="1118" w:type="dxa"/>
          </w:tcPr>
          <w:p w:rsidR="00EB2829" w:rsidRPr="0067453F" w:rsidRDefault="00EB2829"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EB2829" w:rsidRPr="0067453F" w:rsidRDefault="00EB2829"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r w:rsidRPr="0067453F">
              <w:rPr>
                <w:rFonts w:ascii="Times New Roman" w:eastAsia="Calibri" w:hAnsi="Times New Roman" w:cs="Times New Roman"/>
                <w:color w:val="000000"/>
                <w:szCs w:val="24"/>
              </w:rPr>
              <w:t>чел.</w:t>
            </w:r>
          </w:p>
          <w:p w:rsidR="00EB2829" w:rsidRPr="0067453F" w:rsidRDefault="00EB2829" w:rsidP="00B064EC">
            <w:p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5</w:t>
            </w:r>
            <w:r w:rsidRPr="0067453F">
              <w:rPr>
                <w:rFonts w:ascii="Times New Roman" w:eastAsia="Calibri" w:hAnsi="Times New Roman" w:cs="Times New Roman"/>
                <w:color w:val="000000"/>
                <w:szCs w:val="24"/>
              </w:rPr>
              <w:t>0%</w:t>
            </w:r>
          </w:p>
        </w:tc>
      </w:tr>
    </w:tbl>
    <w:p w:rsidR="00B91B50" w:rsidRDefault="00EB2829" w:rsidP="00B44FA6">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lastRenderedPageBreak/>
        <w:drawing>
          <wp:inline distT="0" distB="0" distL="0" distR="0">
            <wp:extent cx="5486400" cy="32004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82423" w:rsidRDefault="00F82423" w:rsidP="00F82423">
      <w:pPr>
        <w:autoSpaceDE w:val="0"/>
        <w:autoSpaceDN w:val="0"/>
        <w:adjustRightInd w:val="0"/>
        <w:spacing w:before="120" w:after="120" w:line="240" w:lineRule="auto"/>
        <w:rPr>
          <w:rFonts w:ascii="Times New Roman" w:hAnsi="Times New Roman" w:cs="Times New Roman"/>
          <w:sz w:val="28"/>
          <w:szCs w:val="28"/>
        </w:rPr>
      </w:pPr>
      <w:r>
        <w:rPr>
          <w:rFonts w:ascii="Times New Roman" w:hAnsi="Times New Roman" w:cs="Times New Roman"/>
          <w:sz w:val="28"/>
          <w:szCs w:val="28"/>
          <w:u w:val="single"/>
        </w:rPr>
        <w:t xml:space="preserve">        </w:t>
      </w:r>
      <w:r w:rsidRPr="00F82423">
        <w:rPr>
          <w:rFonts w:ascii="Times New Roman" w:hAnsi="Times New Roman" w:cs="Times New Roman"/>
          <w:sz w:val="28"/>
          <w:szCs w:val="28"/>
          <w:u w:val="single"/>
        </w:rPr>
        <w:t>Учащиеся, получившие отметку «4»,</w:t>
      </w:r>
      <w:r w:rsidRPr="00F82423">
        <w:rPr>
          <w:rFonts w:ascii="Times New Roman" w:hAnsi="Times New Roman" w:cs="Times New Roman"/>
          <w:sz w:val="28"/>
          <w:szCs w:val="28"/>
        </w:rPr>
        <w:t xml:space="preserve"> продемонстрировали стабильное владение материалом, почти все задания выполнены этой категорией участников выше границы уровня освоения. Сложности были только при выполнении заданий 4, 6 и 8, в которых требовалось описать событие (явление, процесс), описать условия существования, основные занятия, образ жизни людей в древности и составить рассказ об историческом деятеле, который является земляком участника ВПР соответственно</w:t>
      </w:r>
      <w:r>
        <w:rPr>
          <w:rFonts w:ascii="Times New Roman" w:hAnsi="Times New Roman" w:cs="Times New Roman"/>
          <w:sz w:val="28"/>
          <w:szCs w:val="28"/>
        </w:rPr>
        <w:t>.</w:t>
      </w:r>
    </w:p>
    <w:p w:rsidR="00F82423" w:rsidRPr="00F82423" w:rsidRDefault="00F82423" w:rsidP="00F82423">
      <w:pPr>
        <w:autoSpaceDE w:val="0"/>
        <w:autoSpaceDN w:val="0"/>
        <w:adjustRightInd w:val="0"/>
        <w:spacing w:before="120" w:after="120" w:line="240" w:lineRule="auto"/>
        <w:rPr>
          <w:rFonts w:ascii="Times New Roman" w:eastAsia="Calibri" w:hAnsi="Times New Roman" w:cs="Times New Roman"/>
          <w:b/>
          <w:sz w:val="28"/>
          <w:szCs w:val="28"/>
        </w:rPr>
      </w:pPr>
      <w:r w:rsidRPr="00F82423">
        <w:rPr>
          <w:rFonts w:ascii="Times New Roman" w:hAnsi="Times New Roman" w:cs="Times New Roman"/>
          <w:sz w:val="28"/>
          <w:szCs w:val="28"/>
        </w:rPr>
        <w:t xml:space="preserve"> </w:t>
      </w:r>
      <w:r w:rsidRPr="00F82423">
        <w:rPr>
          <w:rFonts w:ascii="Times New Roman" w:hAnsi="Times New Roman" w:cs="Times New Roman"/>
          <w:sz w:val="28"/>
          <w:szCs w:val="28"/>
          <w:u w:val="single"/>
        </w:rPr>
        <w:t>Учащиеся, получившие отметку «2»,</w:t>
      </w:r>
      <w:r w:rsidRPr="00F82423">
        <w:rPr>
          <w:rFonts w:ascii="Times New Roman" w:hAnsi="Times New Roman" w:cs="Times New Roman"/>
          <w:sz w:val="28"/>
          <w:szCs w:val="28"/>
        </w:rPr>
        <w:t xml:space="preserve"> не продемонстрировали владение материалом на уровне базовой подготовки. Наиболее трудными для всей выборки оказались задания 4, 6 и 8.</w:t>
      </w:r>
    </w:p>
    <w:p w:rsidR="001D0A2C" w:rsidRPr="00F82423" w:rsidRDefault="001D0A2C" w:rsidP="001D0A2C">
      <w:pPr>
        <w:autoSpaceDE w:val="0"/>
        <w:autoSpaceDN w:val="0"/>
        <w:adjustRightInd w:val="0"/>
        <w:spacing w:before="120" w:after="120" w:line="240" w:lineRule="auto"/>
        <w:jc w:val="center"/>
        <w:rPr>
          <w:rFonts w:ascii="Times New Roman" w:eastAsia="Calibri" w:hAnsi="Times New Roman" w:cs="Times New Roman"/>
          <w:b/>
          <w:sz w:val="28"/>
          <w:szCs w:val="28"/>
        </w:rPr>
      </w:pPr>
      <w:r w:rsidRPr="00F82423">
        <w:rPr>
          <w:rFonts w:ascii="Times New Roman" w:eastAsia="Calibri" w:hAnsi="Times New Roman" w:cs="Times New Roman"/>
          <w:b/>
          <w:sz w:val="28"/>
          <w:szCs w:val="28"/>
        </w:rPr>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6 класса по географии.</w:t>
      </w:r>
    </w:p>
    <w:p w:rsidR="001D0A2C" w:rsidRDefault="001D0A2C" w:rsidP="001D0A2C">
      <w:pPr>
        <w:autoSpaceDE w:val="0"/>
        <w:autoSpaceDN w:val="0"/>
        <w:adjustRightInd w:val="0"/>
        <w:spacing w:before="120" w:after="120" w:line="240" w:lineRule="auto"/>
        <w:jc w:val="center"/>
        <w:rPr>
          <w:rFonts w:ascii="Times New Roman" w:eastAsia="Calibri" w:hAnsi="Times New Roman" w:cs="Times New Roman"/>
          <w:b/>
          <w:sz w:val="24"/>
          <w:szCs w:val="24"/>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1D0A2C" w:rsidRPr="0067453F" w:rsidTr="00B064EC">
        <w:trPr>
          <w:trHeight w:val="364"/>
        </w:trPr>
        <w:tc>
          <w:tcPr>
            <w:tcW w:w="904" w:type="dxa"/>
            <w:vMerge w:val="restart"/>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1D0A2C" w:rsidRPr="0067453F" w:rsidTr="00B064EC">
        <w:trPr>
          <w:trHeight w:val="364"/>
        </w:trPr>
        <w:tc>
          <w:tcPr>
            <w:tcW w:w="904" w:type="dxa"/>
            <w:vMerge/>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1D0A2C" w:rsidRPr="0067453F" w:rsidRDefault="001D0A2C"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1D0A2C" w:rsidRPr="0067453F" w:rsidRDefault="001D0A2C"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1D0A2C" w:rsidRPr="0067453F" w:rsidRDefault="001D0A2C"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1D0A2C" w:rsidRPr="0067453F" w:rsidTr="00B064EC">
        <w:trPr>
          <w:trHeight w:val="364"/>
        </w:trPr>
        <w:tc>
          <w:tcPr>
            <w:tcW w:w="904" w:type="dxa"/>
            <w:shd w:val="clear" w:color="auto" w:fill="auto"/>
            <w:noWrap/>
            <w:vAlign w:val="bottom"/>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2</w:t>
            </w:r>
          </w:p>
        </w:tc>
        <w:tc>
          <w:tcPr>
            <w:tcW w:w="962" w:type="dxa"/>
            <w:shd w:val="clear" w:color="auto" w:fill="auto"/>
            <w:vAlign w:val="bottom"/>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792"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983"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92"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1D0A2C" w:rsidRPr="0067453F" w:rsidRDefault="001D0A2C" w:rsidP="001D0A2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1D0A2C" w:rsidRPr="0067453F" w:rsidRDefault="001D0A2C"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1D0A2C" w:rsidRDefault="001D0A2C" w:rsidP="001D0A2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2чел</w:t>
            </w:r>
          </w:p>
          <w:p w:rsidR="001D0A2C" w:rsidRPr="0067453F" w:rsidRDefault="001D0A2C" w:rsidP="001D0A2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B91B50" w:rsidRDefault="001D0A2C" w:rsidP="00B44FA6">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lastRenderedPageBreak/>
        <w:drawing>
          <wp:inline distT="0" distB="0" distL="0" distR="0" wp14:anchorId="422D3D7D" wp14:editId="5C9CCBA9">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91B50" w:rsidRPr="00F82423" w:rsidRDefault="00BC0BA8" w:rsidP="00BC0BA8">
      <w:pPr>
        <w:autoSpaceDE w:val="0"/>
        <w:autoSpaceDN w:val="0"/>
        <w:adjustRightInd w:val="0"/>
        <w:spacing w:before="120" w:after="120" w:line="240" w:lineRule="auto"/>
        <w:rPr>
          <w:rFonts w:ascii="Times New Roman" w:eastAsia="Calibri" w:hAnsi="Times New Roman" w:cs="Times New Roman"/>
          <w:b/>
          <w:sz w:val="28"/>
          <w:szCs w:val="28"/>
        </w:rPr>
      </w:pPr>
      <w:r w:rsidRPr="00F82423">
        <w:rPr>
          <w:rFonts w:ascii="Times New Roman" w:hAnsi="Times New Roman" w:cs="Times New Roman"/>
          <w:sz w:val="28"/>
          <w:szCs w:val="28"/>
        </w:rPr>
        <w:t xml:space="preserve">Учащиеся, получившие отметку «3», продемонстрировали нестабильное владение материалом. Около половины заданий с кратким ответом и около трети заданий с развернутым ответом выполнены участниками из этой группы. Кроме заданий, которые вызвали затруднения и в группе с хорошим уровнем подготовки, такие ученики не справляются с заданиями 1, 2, 3, 4, 9 по отдельным критериям. </w:t>
      </w:r>
    </w:p>
    <w:p w:rsidR="00B91B50" w:rsidRPr="00B44FA6" w:rsidRDefault="00B91B50" w:rsidP="00B44FA6">
      <w:pPr>
        <w:autoSpaceDE w:val="0"/>
        <w:autoSpaceDN w:val="0"/>
        <w:adjustRightInd w:val="0"/>
        <w:spacing w:before="120" w:after="120" w:line="240" w:lineRule="auto"/>
        <w:jc w:val="center"/>
        <w:rPr>
          <w:rFonts w:ascii="Times New Roman" w:eastAsia="Calibri" w:hAnsi="Times New Roman" w:cs="Times New Roman"/>
          <w:b/>
          <w:sz w:val="24"/>
          <w:szCs w:val="24"/>
        </w:rPr>
      </w:pPr>
    </w:p>
    <w:p w:rsidR="001D0A2C" w:rsidRDefault="001D0A2C" w:rsidP="001D0A2C">
      <w:pPr>
        <w:autoSpaceDE w:val="0"/>
        <w:autoSpaceDN w:val="0"/>
        <w:adjustRightInd w:val="0"/>
        <w:spacing w:before="120" w:after="120" w:line="240" w:lineRule="auto"/>
        <w:jc w:val="center"/>
        <w:rPr>
          <w:rFonts w:ascii="Times New Roman" w:eastAsia="Calibri" w:hAnsi="Times New Roman" w:cs="Times New Roman"/>
          <w:b/>
          <w:sz w:val="24"/>
          <w:szCs w:val="24"/>
        </w:rPr>
      </w:pPr>
      <w:r w:rsidRPr="00B44FA6">
        <w:rPr>
          <w:rFonts w:ascii="Times New Roman" w:eastAsia="Calibri" w:hAnsi="Times New Roman" w:cs="Times New Roman"/>
          <w:b/>
          <w:sz w:val="24"/>
          <w:szCs w:val="24"/>
        </w:rPr>
        <w:t xml:space="preserve">Результаты </w:t>
      </w:r>
      <w:r w:rsidRPr="00B44FA6">
        <w:rPr>
          <w:rFonts w:ascii="Times New Roman" w:eastAsia="Calibri" w:hAnsi="Times New Roman" w:cs="Times New Roman"/>
          <w:b/>
          <w:bCs/>
          <w:sz w:val="24"/>
          <w:szCs w:val="24"/>
        </w:rPr>
        <w:t>выполнения</w:t>
      </w:r>
      <w:r w:rsidRPr="00B44FA6">
        <w:rPr>
          <w:rFonts w:ascii="Times New Roman" w:eastAsia="Calibri" w:hAnsi="Times New Roman" w:cs="Times New Roman"/>
          <w:b/>
          <w:sz w:val="24"/>
          <w:szCs w:val="24"/>
        </w:rPr>
        <w:t xml:space="preserve"> работ 6 класса</w:t>
      </w:r>
      <w:r>
        <w:rPr>
          <w:rFonts w:ascii="Times New Roman" w:eastAsia="Calibri" w:hAnsi="Times New Roman" w:cs="Times New Roman"/>
          <w:b/>
          <w:sz w:val="24"/>
          <w:szCs w:val="24"/>
        </w:rPr>
        <w:t xml:space="preserve"> по обществознанию.</w:t>
      </w:r>
    </w:p>
    <w:p w:rsidR="001D0A2C" w:rsidRDefault="001D0A2C" w:rsidP="001D0A2C">
      <w:pPr>
        <w:autoSpaceDE w:val="0"/>
        <w:autoSpaceDN w:val="0"/>
        <w:adjustRightInd w:val="0"/>
        <w:spacing w:before="120" w:after="120" w:line="240" w:lineRule="auto"/>
        <w:jc w:val="center"/>
        <w:rPr>
          <w:rFonts w:ascii="Times New Roman" w:eastAsia="Calibri" w:hAnsi="Times New Roman" w:cs="Times New Roman"/>
          <w:b/>
          <w:sz w:val="24"/>
          <w:szCs w:val="24"/>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1D0A2C" w:rsidRPr="0067453F" w:rsidTr="00B064EC">
        <w:trPr>
          <w:trHeight w:val="364"/>
        </w:trPr>
        <w:tc>
          <w:tcPr>
            <w:tcW w:w="904" w:type="dxa"/>
            <w:vMerge w:val="restart"/>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1D0A2C" w:rsidRPr="0067453F" w:rsidTr="00B064EC">
        <w:trPr>
          <w:trHeight w:val="364"/>
        </w:trPr>
        <w:tc>
          <w:tcPr>
            <w:tcW w:w="904" w:type="dxa"/>
            <w:vMerge/>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1D0A2C" w:rsidRPr="0067453F" w:rsidRDefault="001D0A2C"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1D0A2C" w:rsidRPr="0067453F" w:rsidRDefault="001D0A2C"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1D0A2C" w:rsidRPr="0067453F" w:rsidRDefault="001D0A2C"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1D0A2C" w:rsidRPr="0067453F" w:rsidTr="00B064EC">
        <w:trPr>
          <w:trHeight w:val="364"/>
        </w:trPr>
        <w:tc>
          <w:tcPr>
            <w:tcW w:w="904" w:type="dxa"/>
            <w:shd w:val="clear" w:color="auto" w:fill="auto"/>
            <w:noWrap/>
            <w:vAlign w:val="bottom"/>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2</w:t>
            </w:r>
          </w:p>
        </w:tc>
        <w:tc>
          <w:tcPr>
            <w:tcW w:w="962" w:type="dxa"/>
            <w:shd w:val="clear" w:color="auto" w:fill="auto"/>
            <w:vAlign w:val="bottom"/>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2,5</w:t>
            </w:r>
          </w:p>
        </w:tc>
        <w:tc>
          <w:tcPr>
            <w:tcW w:w="892"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1D0A2C" w:rsidRPr="0067453F" w:rsidRDefault="001D0A2C"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1D0A2C"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2чел</w:t>
            </w:r>
          </w:p>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B44FA6" w:rsidRPr="00B44FA6" w:rsidRDefault="001D0A2C" w:rsidP="00B44F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noProof/>
          <w:sz w:val="24"/>
          <w:szCs w:val="24"/>
          <w:lang w:eastAsia="ru-RU"/>
        </w:rPr>
        <w:lastRenderedPageBreak/>
        <w:drawing>
          <wp:inline distT="0" distB="0" distL="0" distR="0" wp14:anchorId="235FE51D" wp14:editId="30E53F1C">
            <wp:extent cx="5486400" cy="3200400"/>
            <wp:effectExtent l="0" t="0" r="1905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C0BA8" w:rsidRPr="00F82423" w:rsidRDefault="00BC0BA8" w:rsidP="00BC0BA8">
      <w:pPr>
        <w:jc w:val="both"/>
        <w:rPr>
          <w:rFonts w:ascii="Times New Roman" w:hAnsi="Times New Roman" w:cs="Times New Roman"/>
          <w:sz w:val="28"/>
          <w:szCs w:val="28"/>
        </w:rPr>
      </w:pPr>
      <w:r w:rsidRPr="00F82423">
        <w:rPr>
          <w:rFonts w:ascii="Times New Roman" w:hAnsi="Times New Roman" w:cs="Times New Roman"/>
          <w:sz w:val="28"/>
          <w:szCs w:val="28"/>
          <w:u w:val="single"/>
        </w:rPr>
        <w:t>Учащиеся, получившие отметку «3»,</w:t>
      </w:r>
      <w:r w:rsidRPr="00F82423">
        <w:rPr>
          <w:sz w:val="28"/>
          <w:szCs w:val="28"/>
        </w:rPr>
        <w:t xml:space="preserve"> </w:t>
      </w:r>
      <w:r w:rsidRPr="00F82423">
        <w:rPr>
          <w:rFonts w:ascii="Times New Roman" w:hAnsi="Times New Roman" w:cs="Times New Roman"/>
          <w:sz w:val="28"/>
          <w:szCs w:val="28"/>
        </w:rPr>
        <w:t xml:space="preserve">продемонстрировали нестабильное владение материалом. Они справляются с заданием с кратким ответом – 1, но при этом из заданий с развернутым ответом они выполняют выше уровня освоения только задания 3, 4, 5 и 7 по отдельным критериям. </w:t>
      </w:r>
      <w:proofErr w:type="gramStart"/>
      <w:r w:rsidRPr="00F82423">
        <w:rPr>
          <w:rFonts w:ascii="Times New Roman" w:hAnsi="Times New Roman" w:cs="Times New Roman"/>
          <w:sz w:val="28"/>
          <w:szCs w:val="28"/>
        </w:rPr>
        <w:t xml:space="preserve">Таким образом, можно утверждать, что у учащихся этой группы сформированы умения выделять сущностные характеристики и основные виды деятельности людей, работать и информацией, представленной в разных формах, способности делать необходимые выводы и давать обоснованные оценки социальным событиям и процессам;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roofErr w:type="gramEnd"/>
    </w:p>
    <w:p w:rsidR="00BC0BA8" w:rsidRPr="00F82423" w:rsidRDefault="00BC0BA8" w:rsidP="00BC0BA8">
      <w:pPr>
        <w:jc w:val="both"/>
        <w:rPr>
          <w:rFonts w:ascii="Times New Roman" w:hAnsi="Times New Roman" w:cs="Times New Roman"/>
          <w:sz w:val="28"/>
          <w:szCs w:val="28"/>
        </w:rPr>
      </w:pPr>
      <w:r w:rsidRPr="00F82423">
        <w:rPr>
          <w:rFonts w:ascii="Times New Roman" w:hAnsi="Times New Roman" w:cs="Times New Roman"/>
          <w:sz w:val="28"/>
          <w:szCs w:val="28"/>
          <w:u w:val="single"/>
        </w:rPr>
        <w:t>Учащиеся, получившие отметку «2</w:t>
      </w:r>
      <w:r w:rsidRPr="00F82423">
        <w:rPr>
          <w:rFonts w:ascii="Times New Roman" w:hAnsi="Times New Roman" w:cs="Times New Roman"/>
          <w:sz w:val="28"/>
          <w:szCs w:val="28"/>
        </w:rPr>
        <w:t>», не продемонстрировали владение материалом на уровне базовой подготовки, единственное задание, которое они выполняют выше уровня базовой подготовки – это задание 1.1 (развитие социального кругозора и формирование познавательного интереса к дисциплине). Наиболее трудными для всей выборки оказались задания 6 и 8, требующие выполнения практических заданий, основанных на ситуациях жизнедеятельности человека в разных сферах общества, продемонстрировать способности делать необходимые выводы и давать обоснованные оценки социальным событиям и процессам соответственно.</w:t>
      </w:r>
    </w:p>
    <w:p w:rsidR="004667D3" w:rsidRPr="00F82423" w:rsidRDefault="004667D3" w:rsidP="00BC0BA8">
      <w:pPr>
        <w:autoSpaceDE w:val="0"/>
        <w:autoSpaceDN w:val="0"/>
        <w:adjustRightInd w:val="0"/>
        <w:spacing w:before="120" w:after="120" w:line="240" w:lineRule="auto"/>
        <w:jc w:val="center"/>
        <w:rPr>
          <w:rFonts w:ascii="Times New Roman" w:eastAsia="Calibri" w:hAnsi="Times New Roman" w:cs="Times New Roman"/>
          <w:b/>
          <w:sz w:val="28"/>
          <w:szCs w:val="28"/>
        </w:rPr>
      </w:pPr>
      <w:r w:rsidRPr="00F82423">
        <w:rPr>
          <w:rFonts w:ascii="Times New Roman" w:eastAsia="Calibri" w:hAnsi="Times New Roman" w:cs="Times New Roman"/>
          <w:b/>
          <w:sz w:val="28"/>
          <w:szCs w:val="28"/>
        </w:rPr>
        <w:t>Итоги ВПР в 2019 г 7 класс.</w:t>
      </w:r>
    </w:p>
    <w:p w:rsidR="004667D3" w:rsidRPr="00F82423" w:rsidRDefault="004667D3" w:rsidP="004667D3">
      <w:pPr>
        <w:autoSpaceDE w:val="0"/>
        <w:autoSpaceDN w:val="0"/>
        <w:adjustRightInd w:val="0"/>
        <w:spacing w:before="120" w:after="120" w:line="240" w:lineRule="auto"/>
        <w:jc w:val="both"/>
        <w:rPr>
          <w:rFonts w:ascii="Times New Roman" w:eastAsia="Calibri" w:hAnsi="Times New Roman" w:cs="Times New Roman"/>
          <w:sz w:val="28"/>
          <w:szCs w:val="28"/>
        </w:rPr>
      </w:pPr>
      <w:r w:rsidRPr="00F82423">
        <w:rPr>
          <w:rFonts w:ascii="Times New Roman" w:eastAsia="Calibri" w:hAnsi="Times New Roman" w:cs="Times New Roman"/>
          <w:sz w:val="28"/>
          <w:szCs w:val="28"/>
        </w:rPr>
        <w:t>Обучающиеся 7-х классов писали ВПР в режиме апробации по следующим предметам: русский язык, математика, обществознание, биология.</w:t>
      </w:r>
    </w:p>
    <w:p w:rsidR="001D0A2C" w:rsidRPr="00F82423" w:rsidRDefault="001D0A2C" w:rsidP="001D0A2C">
      <w:pPr>
        <w:autoSpaceDE w:val="0"/>
        <w:autoSpaceDN w:val="0"/>
        <w:adjustRightInd w:val="0"/>
        <w:spacing w:before="120" w:after="120" w:line="240" w:lineRule="auto"/>
        <w:jc w:val="center"/>
        <w:rPr>
          <w:rFonts w:ascii="Times New Roman" w:eastAsia="Calibri" w:hAnsi="Times New Roman" w:cs="Times New Roman"/>
          <w:b/>
          <w:sz w:val="28"/>
          <w:szCs w:val="28"/>
        </w:rPr>
      </w:pPr>
      <w:r w:rsidRPr="00F82423">
        <w:rPr>
          <w:rFonts w:ascii="Times New Roman" w:eastAsia="Calibri" w:hAnsi="Times New Roman" w:cs="Times New Roman"/>
          <w:b/>
          <w:sz w:val="28"/>
          <w:szCs w:val="28"/>
        </w:rPr>
        <w:lastRenderedPageBreak/>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7 класса по русскому языку.</w:t>
      </w:r>
    </w:p>
    <w:p w:rsidR="001D0A2C" w:rsidRPr="00F82423" w:rsidRDefault="001D0A2C" w:rsidP="001D0A2C">
      <w:pPr>
        <w:autoSpaceDE w:val="0"/>
        <w:autoSpaceDN w:val="0"/>
        <w:adjustRightInd w:val="0"/>
        <w:spacing w:before="120" w:after="12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1D0A2C" w:rsidRPr="0067453F" w:rsidTr="00B064EC">
        <w:trPr>
          <w:trHeight w:val="364"/>
        </w:trPr>
        <w:tc>
          <w:tcPr>
            <w:tcW w:w="904" w:type="dxa"/>
            <w:vMerge w:val="restart"/>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1D0A2C" w:rsidRPr="0067453F" w:rsidTr="00B064EC">
        <w:trPr>
          <w:trHeight w:val="364"/>
        </w:trPr>
        <w:tc>
          <w:tcPr>
            <w:tcW w:w="904" w:type="dxa"/>
            <w:vMerge/>
            <w:shd w:val="clear" w:color="auto" w:fill="DAEEF3"/>
            <w:vAlign w:val="center"/>
            <w:hideMark/>
          </w:tcPr>
          <w:p w:rsidR="001D0A2C" w:rsidRPr="0067453F" w:rsidRDefault="001D0A2C"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1D0A2C" w:rsidRPr="0067453F" w:rsidRDefault="001D0A2C"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1D0A2C" w:rsidRPr="0067453F" w:rsidRDefault="001D0A2C"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1D0A2C" w:rsidRPr="0067453F" w:rsidRDefault="001D0A2C"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1D0A2C" w:rsidRPr="0067453F" w:rsidTr="00B064EC">
        <w:trPr>
          <w:trHeight w:val="364"/>
        </w:trPr>
        <w:tc>
          <w:tcPr>
            <w:tcW w:w="904" w:type="dxa"/>
            <w:shd w:val="clear" w:color="auto" w:fill="auto"/>
            <w:noWrap/>
            <w:vAlign w:val="bottom"/>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962" w:type="dxa"/>
            <w:shd w:val="clear" w:color="auto" w:fill="auto"/>
            <w:vAlign w:val="bottom"/>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983" w:type="dxa"/>
            <w:shd w:val="clear" w:color="auto" w:fill="auto"/>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792"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892"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1D0A2C" w:rsidRPr="0067453F" w:rsidRDefault="001D0A2C"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1D0A2C"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4чел</w:t>
            </w:r>
          </w:p>
          <w:p w:rsidR="001D0A2C" w:rsidRPr="0067453F" w:rsidRDefault="001D0A2C"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4667D3" w:rsidRDefault="001D0A2C" w:rsidP="004667D3">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drawing>
          <wp:inline distT="0" distB="0" distL="0" distR="0">
            <wp:extent cx="5486400" cy="32004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0DFE" w:rsidRDefault="00C20DFE" w:rsidP="004667D3">
      <w:pPr>
        <w:autoSpaceDE w:val="0"/>
        <w:autoSpaceDN w:val="0"/>
        <w:adjustRightInd w:val="0"/>
        <w:spacing w:before="120" w:after="120" w:line="240" w:lineRule="auto"/>
        <w:jc w:val="center"/>
        <w:rPr>
          <w:rFonts w:ascii="Times New Roman" w:eastAsia="Calibri" w:hAnsi="Times New Roman" w:cs="Times New Roman"/>
          <w:b/>
          <w:sz w:val="24"/>
          <w:szCs w:val="24"/>
        </w:rPr>
      </w:pPr>
    </w:p>
    <w:p w:rsidR="00C20DFE" w:rsidRPr="00F82423" w:rsidRDefault="00C20DFE" w:rsidP="00C20DFE">
      <w:pPr>
        <w:autoSpaceDE w:val="0"/>
        <w:autoSpaceDN w:val="0"/>
        <w:adjustRightInd w:val="0"/>
        <w:spacing w:before="120" w:after="120" w:line="240" w:lineRule="auto"/>
        <w:jc w:val="center"/>
        <w:rPr>
          <w:rFonts w:ascii="Times New Roman" w:eastAsia="Calibri" w:hAnsi="Times New Roman" w:cs="Times New Roman"/>
          <w:b/>
          <w:sz w:val="28"/>
          <w:szCs w:val="28"/>
        </w:rPr>
      </w:pPr>
      <w:r w:rsidRPr="00F82423">
        <w:rPr>
          <w:rFonts w:ascii="Times New Roman" w:eastAsia="Calibri" w:hAnsi="Times New Roman" w:cs="Times New Roman"/>
          <w:b/>
          <w:sz w:val="28"/>
          <w:szCs w:val="28"/>
        </w:rPr>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7 класса по биологии.</w:t>
      </w:r>
    </w:p>
    <w:p w:rsidR="00C20DFE" w:rsidRDefault="00C20DFE" w:rsidP="00C20DFE">
      <w:pPr>
        <w:autoSpaceDE w:val="0"/>
        <w:autoSpaceDN w:val="0"/>
        <w:adjustRightInd w:val="0"/>
        <w:spacing w:before="120" w:after="120" w:line="240" w:lineRule="auto"/>
        <w:jc w:val="center"/>
        <w:rPr>
          <w:rFonts w:ascii="Times New Roman" w:eastAsia="Calibri" w:hAnsi="Times New Roman" w:cs="Times New Roman"/>
          <w:b/>
          <w:sz w:val="24"/>
          <w:szCs w:val="24"/>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C20DFE" w:rsidRPr="0067453F" w:rsidTr="00B064EC">
        <w:trPr>
          <w:trHeight w:val="364"/>
        </w:trPr>
        <w:tc>
          <w:tcPr>
            <w:tcW w:w="904" w:type="dxa"/>
            <w:vMerge w:val="restart"/>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C20DFE" w:rsidRPr="0067453F" w:rsidTr="00B064EC">
        <w:trPr>
          <w:trHeight w:val="364"/>
        </w:trPr>
        <w:tc>
          <w:tcPr>
            <w:tcW w:w="904" w:type="dxa"/>
            <w:vMerge/>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C20DFE" w:rsidRPr="0067453F" w:rsidRDefault="00C20DFE"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C20DFE" w:rsidRPr="0067453F" w:rsidRDefault="00C20DFE"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C20DFE" w:rsidRPr="0067453F" w:rsidRDefault="00C20DFE"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C20DFE" w:rsidRPr="0067453F" w:rsidTr="00B064EC">
        <w:trPr>
          <w:trHeight w:val="364"/>
        </w:trPr>
        <w:tc>
          <w:tcPr>
            <w:tcW w:w="904" w:type="dxa"/>
            <w:shd w:val="clear" w:color="auto" w:fill="auto"/>
            <w:noWrap/>
            <w:vAlign w:val="bottom"/>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962" w:type="dxa"/>
            <w:shd w:val="clear" w:color="auto" w:fill="auto"/>
            <w:vAlign w:val="bottom"/>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983" w:type="dxa"/>
            <w:shd w:val="clear" w:color="auto" w:fill="auto"/>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983"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2,2</w:t>
            </w:r>
          </w:p>
        </w:tc>
        <w:tc>
          <w:tcPr>
            <w:tcW w:w="892"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C20DFE" w:rsidRPr="0067453F" w:rsidRDefault="00C20DFE"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C20DFE"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4чел</w:t>
            </w:r>
          </w:p>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1D0A2C" w:rsidRPr="004667D3" w:rsidRDefault="00C20DFE" w:rsidP="004667D3">
      <w:pPr>
        <w:autoSpaceDE w:val="0"/>
        <w:autoSpaceDN w:val="0"/>
        <w:adjustRightInd w:val="0"/>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lastRenderedPageBreak/>
        <w:drawing>
          <wp:inline distT="0" distB="0" distL="0" distR="0" wp14:anchorId="3F2BEA45" wp14:editId="12C7305C">
            <wp:extent cx="5486400" cy="320040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20DFE" w:rsidRPr="00F82423" w:rsidRDefault="00C20DFE" w:rsidP="00C20DFE">
      <w:pPr>
        <w:autoSpaceDE w:val="0"/>
        <w:autoSpaceDN w:val="0"/>
        <w:adjustRightInd w:val="0"/>
        <w:spacing w:before="120" w:after="120" w:line="240" w:lineRule="auto"/>
        <w:jc w:val="center"/>
        <w:rPr>
          <w:rFonts w:ascii="Times New Roman" w:eastAsia="Calibri" w:hAnsi="Times New Roman" w:cs="Times New Roman"/>
          <w:b/>
          <w:sz w:val="28"/>
          <w:szCs w:val="28"/>
        </w:rPr>
      </w:pPr>
      <w:r w:rsidRPr="00F82423">
        <w:rPr>
          <w:rFonts w:ascii="Times New Roman" w:eastAsia="Calibri" w:hAnsi="Times New Roman" w:cs="Times New Roman"/>
          <w:b/>
          <w:sz w:val="28"/>
          <w:szCs w:val="28"/>
        </w:rPr>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7 класса по истории.</w:t>
      </w:r>
    </w:p>
    <w:p w:rsidR="00C20DFE" w:rsidRPr="00F82423" w:rsidRDefault="00C20DFE" w:rsidP="00C20DFE">
      <w:pPr>
        <w:autoSpaceDE w:val="0"/>
        <w:autoSpaceDN w:val="0"/>
        <w:adjustRightInd w:val="0"/>
        <w:spacing w:before="120" w:after="12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C20DFE" w:rsidRPr="0067453F" w:rsidTr="00B064EC">
        <w:trPr>
          <w:trHeight w:val="364"/>
        </w:trPr>
        <w:tc>
          <w:tcPr>
            <w:tcW w:w="904" w:type="dxa"/>
            <w:vMerge w:val="restart"/>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C20DFE" w:rsidRPr="0067453F" w:rsidTr="00B064EC">
        <w:trPr>
          <w:trHeight w:val="364"/>
        </w:trPr>
        <w:tc>
          <w:tcPr>
            <w:tcW w:w="904" w:type="dxa"/>
            <w:vMerge/>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C20DFE" w:rsidRPr="0067453F" w:rsidRDefault="00C20DFE"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C20DFE" w:rsidRPr="0067453F" w:rsidRDefault="00C20DFE"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C20DFE" w:rsidRPr="0067453F" w:rsidRDefault="00C20DFE"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C20DFE" w:rsidRPr="0067453F" w:rsidTr="00B064EC">
        <w:trPr>
          <w:trHeight w:val="364"/>
        </w:trPr>
        <w:tc>
          <w:tcPr>
            <w:tcW w:w="904" w:type="dxa"/>
            <w:shd w:val="clear" w:color="auto" w:fill="auto"/>
            <w:noWrap/>
            <w:vAlign w:val="bottom"/>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962" w:type="dxa"/>
            <w:shd w:val="clear" w:color="auto" w:fill="auto"/>
            <w:vAlign w:val="bottom"/>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983" w:type="dxa"/>
            <w:shd w:val="clear" w:color="auto" w:fill="auto"/>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792"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983"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2,2</w:t>
            </w:r>
          </w:p>
        </w:tc>
        <w:tc>
          <w:tcPr>
            <w:tcW w:w="892"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C20DFE" w:rsidRPr="0067453F" w:rsidRDefault="00C20DFE"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C20DFE"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4чел</w:t>
            </w:r>
          </w:p>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C20DFE" w:rsidRDefault="00C20DFE" w:rsidP="004667D3">
      <w:pPr>
        <w:autoSpaceDE w:val="0"/>
        <w:autoSpaceDN w:val="0"/>
        <w:adjustRightInd w:val="0"/>
        <w:spacing w:after="0" w:line="240" w:lineRule="auto"/>
        <w:jc w:val="both"/>
        <w:rPr>
          <w:rFonts w:ascii="Times New Roman" w:eastAsia="Calibri" w:hAnsi="Times New Roman" w:cs="Times New Roman"/>
          <w:sz w:val="24"/>
          <w:szCs w:val="24"/>
        </w:rPr>
      </w:pPr>
    </w:p>
    <w:p w:rsidR="00C20DFE" w:rsidRDefault="00C20DFE" w:rsidP="004667D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noProof/>
          <w:sz w:val="24"/>
          <w:szCs w:val="24"/>
          <w:lang w:eastAsia="ru-RU"/>
        </w:rPr>
        <w:drawing>
          <wp:inline distT="0" distB="0" distL="0" distR="0" wp14:anchorId="7D761AE2" wp14:editId="36F25CAB">
            <wp:extent cx="5486400" cy="32004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20DFE" w:rsidRDefault="00C20DFE" w:rsidP="004667D3">
      <w:pPr>
        <w:autoSpaceDE w:val="0"/>
        <w:autoSpaceDN w:val="0"/>
        <w:adjustRightInd w:val="0"/>
        <w:spacing w:after="0" w:line="240" w:lineRule="auto"/>
        <w:jc w:val="both"/>
        <w:rPr>
          <w:rFonts w:ascii="Times New Roman" w:eastAsia="Calibri" w:hAnsi="Times New Roman" w:cs="Times New Roman"/>
          <w:sz w:val="24"/>
          <w:szCs w:val="24"/>
        </w:rPr>
      </w:pPr>
    </w:p>
    <w:p w:rsidR="00C20DFE" w:rsidRDefault="00C20DFE" w:rsidP="004667D3">
      <w:pPr>
        <w:autoSpaceDE w:val="0"/>
        <w:autoSpaceDN w:val="0"/>
        <w:adjustRightInd w:val="0"/>
        <w:spacing w:after="0" w:line="240" w:lineRule="auto"/>
        <w:jc w:val="both"/>
        <w:rPr>
          <w:rFonts w:ascii="Times New Roman" w:eastAsia="Calibri" w:hAnsi="Times New Roman" w:cs="Times New Roman"/>
          <w:sz w:val="24"/>
          <w:szCs w:val="24"/>
        </w:rPr>
      </w:pPr>
    </w:p>
    <w:p w:rsidR="004667D3" w:rsidRPr="00F82423" w:rsidRDefault="00F82423" w:rsidP="004667D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4667D3" w:rsidRPr="00F82423">
        <w:rPr>
          <w:rFonts w:ascii="Times New Roman" w:eastAsia="Calibri" w:hAnsi="Times New Roman" w:cs="Times New Roman"/>
          <w:sz w:val="28"/>
          <w:szCs w:val="28"/>
        </w:rPr>
        <w:t xml:space="preserve">Из представленных данных видно, что результаты ВПР в 7 классе низкие. Впрочем, в большинстве предметов мониторинга </w:t>
      </w:r>
      <w:r w:rsidR="00EF0087" w:rsidRPr="00F82423">
        <w:rPr>
          <w:rFonts w:ascii="Times New Roman" w:eastAsia="Calibri" w:hAnsi="Times New Roman" w:cs="Times New Roman"/>
          <w:sz w:val="28"/>
          <w:szCs w:val="28"/>
        </w:rPr>
        <w:t>не подтвердились отметки</w:t>
      </w:r>
      <w:r w:rsidR="004667D3" w:rsidRPr="00F82423">
        <w:rPr>
          <w:rFonts w:ascii="Times New Roman" w:eastAsia="Calibri" w:hAnsi="Times New Roman" w:cs="Times New Roman"/>
          <w:sz w:val="28"/>
          <w:szCs w:val="28"/>
        </w:rPr>
        <w:t xml:space="preserve"> предыдущей четверти. </w:t>
      </w:r>
    </w:p>
    <w:p w:rsidR="00120B4F" w:rsidRPr="00F82423" w:rsidRDefault="004667D3" w:rsidP="00B44FA6">
      <w:pPr>
        <w:jc w:val="both"/>
        <w:rPr>
          <w:rFonts w:ascii="Times New Roman" w:hAnsi="Times New Roman" w:cs="Times New Roman"/>
          <w:sz w:val="28"/>
          <w:szCs w:val="28"/>
        </w:rPr>
      </w:pPr>
      <w:r w:rsidRPr="00F82423">
        <w:rPr>
          <w:rFonts w:ascii="Times New Roman" w:hAnsi="Times New Roman" w:cs="Times New Roman"/>
          <w:sz w:val="28"/>
          <w:szCs w:val="28"/>
        </w:rPr>
        <w:t xml:space="preserve">Значительная разница в результатах ВПР и текущих оценок по </w:t>
      </w:r>
      <w:r w:rsidR="00EF0087" w:rsidRPr="00F82423">
        <w:rPr>
          <w:rFonts w:ascii="Times New Roman" w:hAnsi="Times New Roman" w:cs="Times New Roman"/>
          <w:sz w:val="28"/>
          <w:szCs w:val="28"/>
        </w:rPr>
        <w:t>предметам</w:t>
      </w:r>
      <w:r w:rsidRPr="00F82423">
        <w:rPr>
          <w:rFonts w:ascii="Times New Roman" w:hAnsi="Times New Roman" w:cs="Times New Roman"/>
          <w:sz w:val="28"/>
          <w:szCs w:val="28"/>
        </w:rPr>
        <w:t xml:space="preserve">, что говорит о </w:t>
      </w:r>
      <w:r w:rsidR="00120B4F" w:rsidRPr="00F82423">
        <w:rPr>
          <w:rFonts w:ascii="Times New Roman" w:hAnsi="Times New Roman" w:cs="Times New Roman"/>
          <w:sz w:val="28"/>
          <w:szCs w:val="28"/>
        </w:rPr>
        <w:t>необъективности о</w:t>
      </w:r>
      <w:r w:rsidR="00EF0087" w:rsidRPr="00F82423">
        <w:rPr>
          <w:rFonts w:ascii="Times New Roman" w:hAnsi="Times New Roman" w:cs="Times New Roman"/>
          <w:sz w:val="28"/>
          <w:szCs w:val="28"/>
        </w:rPr>
        <w:t>ценивания уровня знаний педагога</w:t>
      </w:r>
      <w:r w:rsidR="00120B4F" w:rsidRPr="00F82423">
        <w:rPr>
          <w:rFonts w:ascii="Times New Roman" w:hAnsi="Times New Roman" w:cs="Times New Roman"/>
          <w:sz w:val="28"/>
          <w:szCs w:val="28"/>
        </w:rPr>
        <w:t>м</w:t>
      </w:r>
      <w:r w:rsidR="00EF0087" w:rsidRPr="00F82423">
        <w:rPr>
          <w:rFonts w:ascii="Times New Roman" w:hAnsi="Times New Roman" w:cs="Times New Roman"/>
          <w:sz w:val="28"/>
          <w:szCs w:val="28"/>
        </w:rPr>
        <w:t>и</w:t>
      </w:r>
      <w:r w:rsidR="00120B4F" w:rsidRPr="00F82423">
        <w:rPr>
          <w:rFonts w:ascii="Times New Roman" w:hAnsi="Times New Roman" w:cs="Times New Roman"/>
          <w:sz w:val="28"/>
          <w:szCs w:val="28"/>
        </w:rPr>
        <w:t xml:space="preserve"> (учитель</w:t>
      </w:r>
      <w:r w:rsidR="00EF0087" w:rsidRPr="00F82423">
        <w:rPr>
          <w:rFonts w:ascii="Times New Roman" w:hAnsi="Times New Roman" w:cs="Times New Roman"/>
          <w:sz w:val="28"/>
          <w:szCs w:val="28"/>
        </w:rPr>
        <w:t xml:space="preserve"> русского языка и литературы-</w:t>
      </w:r>
      <w:proofErr w:type="spellStart"/>
      <w:r w:rsidR="00EF0087" w:rsidRPr="00F82423">
        <w:rPr>
          <w:rFonts w:ascii="Times New Roman" w:hAnsi="Times New Roman" w:cs="Times New Roman"/>
          <w:sz w:val="28"/>
          <w:szCs w:val="28"/>
        </w:rPr>
        <w:t>Хабичаева</w:t>
      </w:r>
      <w:proofErr w:type="spellEnd"/>
      <w:r w:rsidR="00EF0087" w:rsidRPr="00F82423">
        <w:rPr>
          <w:rFonts w:ascii="Times New Roman" w:hAnsi="Times New Roman" w:cs="Times New Roman"/>
          <w:sz w:val="28"/>
          <w:szCs w:val="28"/>
        </w:rPr>
        <w:t xml:space="preserve"> Н.А., учитель математики </w:t>
      </w:r>
      <w:proofErr w:type="spellStart"/>
      <w:r w:rsidR="00EF0087" w:rsidRPr="00F82423">
        <w:rPr>
          <w:rFonts w:ascii="Times New Roman" w:hAnsi="Times New Roman" w:cs="Times New Roman"/>
          <w:sz w:val="28"/>
          <w:szCs w:val="28"/>
        </w:rPr>
        <w:t>Кочкарова</w:t>
      </w:r>
      <w:proofErr w:type="spellEnd"/>
      <w:r w:rsidR="00EF0087" w:rsidRPr="00F82423">
        <w:rPr>
          <w:rFonts w:ascii="Times New Roman" w:hAnsi="Times New Roman" w:cs="Times New Roman"/>
          <w:sz w:val="28"/>
          <w:szCs w:val="28"/>
        </w:rPr>
        <w:t xml:space="preserve"> Р.М., </w:t>
      </w:r>
      <w:r w:rsidR="00120B4F" w:rsidRPr="00F82423">
        <w:rPr>
          <w:rFonts w:ascii="Times New Roman" w:hAnsi="Times New Roman" w:cs="Times New Roman"/>
          <w:sz w:val="28"/>
          <w:szCs w:val="28"/>
        </w:rPr>
        <w:t xml:space="preserve"> </w:t>
      </w:r>
      <w:r w:rsidR="00EF0087" w:rsidRPr="00F82423">
        <w:rPr>
          <w:rFonts w:ascii="Times New Roman" w:hAnsi="Times New Roman" w:cs="Times New Roman"/>
          <w:sz w:val="28"/>
          <w:szCs w:val="28"/>
        </w:rPr>
        <w:t xml:space="preserve">учитель обществознания </w:t>
      </w:r>
      <w:proofErr w:type="spellStart"/>
      <w:r w:rsidR="00EF0087" w:rsidRPr="00F82423">
        <w:rPr>
          <w:rFonts w:ascii="Times New Roman" w:hAnsi="Times New Roman" w:cs="Times New Roman"/>
          <w:sz w:val="28"/>
          <w:szCs w:val="28"/>
        </w:rPr>
        <w:t>Ярыкова</w:t>
      </w:r>
      <w:proofErr w:type="spellEnd"/>
      <w:r w:rsidR="00EF0087" w:rsidRPr="00F82423">
        <w:rPr>
          <w:rFonts w:ascii="Times New Roman" w:hAnsi="Times New Roman" w:cs="Times New Roman"/>
          <w:sz w:val="28"/>
          <w:szCs w:val="28"/>
        </w:rPr>
        <w:t xml:space="preserve"> Т.Д., учитель биологии </w:t>
      </w:r>
      <w:proofErr w:type="spellStart"/>
      <w:r w:rsidR="00EF0087" w:rsidRPr="00F82423">
        <w:rPr>
          <w:rFonts w:ascii="Times New Roman" w:hAnsi="Times New Roman" w:cs="Times New Roman"/>
          <w:sz w:val="28"/>
          <w:szCs w:val="28"/>
        </w:rPr>
        <w:t>Кочкаров</w:t>
      </w:r>
      <w:proofErr w:type="spellEnd"/>
      <w:r w:rsidR="00EF0087" w:rsidRPr="00F82423">
        <w:rPr>
          <w:rFonts w:ascii="Times New Roman" w:hAnsi="Times New Roman" w:cs="Times New Roman"/>
          <w:sz w:val="28"/>
          <w:szCs w:val="28"/>
        </w:rPr>
        <w:t xml:space="preserve"> Т.А</w:t>
      </w:r>
      <w:proofErr w:type="gramStart"/>
      <w:r w:rsidR="00EF0087" w:rsidRPr="00F82423">
        <w:rPr>
          <w:rFonts w:ascii="Times New Roman" w:hAnsi="Times New Roman" w:cs="Times New Roman"/>
          <w:sz w:val="28"/>
          <w:szCs w:val="28"/>
        </w:rPr>
        <w:t xml:space="preserve"> </w:t>
      </w:r>
      <w:r w:rsidR="00120B4F" w:rsidRPr="00F82423">
        <w:rPr>
          <w:rFonts w:ascii="Times New Roman" w:hAnsi="Times New Roman" w:cs="Times New Roman"/>
          <w:sz w:val="28"/>
          <w:szCs w:val="28"/>
        </w:rPr>
        <w:t>.</w:t>
      </w:r>
      <w:proofErr w:type="gramEnd"/>
      <w:r w:rsidR="00120B4F" w:rsidRPr="00F82423">
        <w:rPr>
          <w:rFonts w:ascii="Times New Roman" w:hAnsi="Times New Roman" w:cs="Times New Roman"/>
          <w:sz w:val="28"/>
          <w:szCs w:val="28"/>
        </w:rPr>
        <w:t>), учащиеся не обладают требуемым уровнем знаний.</w:t>
      </w:r>
    </w:p>
    <w:p w:rsidR="006177EA" w:rsidRPr="00F82423" w:rsidRDefault="006177EA" w:rsidP="00B44FA6">
      <w:pPr>
        <w:jc w:val="both"/>
        <w:rPr>
          <w:rFonts w:ascii="Times New Roman" w:hAnsi="Times New Roman" w:cs="Times New Roman"/>
          <w:b/>
          <w:sz w:val="28"/>
          <w:szCs w:val="28"/>
        </w:rPr>
      </w:pPr>
      <w:r w:rsidRPr="00F82423">
        <w:rPr>
          <w:rFonts w:ascii="Times New Roman" w:hAnsi="Times New Roman" w:cs="Times New Roman"/>
          <w:b/>
          <w:sz w:val="28"/>
          <w:szCs w:val="28"/>
        </w:rPr>
        <w:t>Рекомендации:</w:t>
      </w:r>
    </w:p>
    <w:p w:rsidR="006177EA" w:rsidRPr="00F82423" w:rsidRDefault="006177EA" w:rsidP="006177EA">
      <w:pPr>
        <w:pStyle w:val="a6"/>
        <w:numPr>
          <w:ilvl w:val="0"/>
          <w:numId w:val="5"/>
        </w:numPr>
        <w:jc w:val="both"/>
        <w:rPr>
          <w:sz w:val="28"/>
          <w:szCs w:val="28"/>
        </w:rPr>
      </w:pPr>
      <w:r w:rsidRPr="00F82423">
        <w:rPr>
          <w:sz w:val="28"/>
          <w:szCs w:val="28"/>
        </w:rPr>
        <w:t>На методических объединениях учителей начальных классов, гуманитарного цикла, естественно-математического цикла изучить полученные результаты ВПР и наметить пути устранения выявленных проблем.</w:t>
      </w:r>
    </w:p>
    <w:p w:rsidR="006177EA" w:rsidRPr="00F82423" w:rsidRDefault="006177EA" w:rsidP="006177EA">
      <w:pPr>
        <w:pStyle w:val="a6"/>
        <w:numPr>
          <w:ilvl w:val="0"/>
          <w:numId w:val="5"/>
        </w:numPr>
        <w:jc w:val="both"/>
        <w:rPr>
          <w:sz w:val="28"/>
          <w:szCs w:val="28"/>
        </w:rPr>
      </w:pPr>
      <w:r w:rsidRPr="00F82423">
        <w:rPr>
          <w:sz w:val="28"/>
          <w:szCs w:val="28"/>
        </w:rPr>
        <w:t>Экспертным комиссиям внимательно изучать критерии оценивания материалов ВПР, оценивать работы объективно.</w:t>
      </w:r>
    </w:p>
    <w:p w:rsidR="006177EA" w:rsidRDefault="006177EA" w:rsidP="006177EA">
      <w:pPr>
        <w:pStyle w:val="a6"/>
        <w:numPr>
          <w:ilvl w:val="0"/>
          <w:numId w:val="5"/>
        </w:numPr>
        <w:jc w:val="both"/>
        <w:rPr>
          <w:sz w:val="28"/>
          <w:szCs w:val="28"/>
        </w:rPr>
      </w:pPr>
      <w:r w:rsidRPr="00F82423">
        <w:rPr>
          <w:sz w:val="28"/>
          <w:szCs w:val="28"/>
        </w:rPr>
        <w:t>Учителям-предметникам использовать анализ результатов ВПР для повышения качества образования учащихся и повышения профессиональной компетентности учителя.</w:t>
      </w:r>
    </w:p>
    <w:p w:rsidR="00F82423" w:rsidRPr="00F82423" w:rsidRDefault="00F82423" w:rsidP="00F82423">
      <w:pPr>
        <w:pStyle w:val="a6"/>
        <w:ind w:left="644"/>
        <w:jc w:val="both"/>
        <w:rPr>
          <w:sz w:val="28"/>
          <w:szCs w:val="28"/>
        </w:rPr>
      </w:pPr>
    </w:p>
    <w:p w:rsidR="00C20DFE" w:rsidRPr="00F82423" w:rsidRDefault="00C20DFE" w:rsidP="00C20DFE">
      <w:pPr>
        <w:autoSpaceDE w:val="0"/>
        <w:autoSpaceDN w:val="0"/>
        <w:adjustRightInd w:val="0"/>
        <w:spacing w:before="120" w:after="120"/>
        <w:ind w:left="284"/>
        <w:jc w:val="center"/>
        <w:rPr>
          <w:rFonts w:eastAsia="Calibri"/>
          <w:b/>
          <w:sz w:val="28"/>
          <w:szCs w:val="28"/>
        </w:rPr>
      </w:pPr>
      <w:r w:rsidRPr="00F82423">
        <w:rPr>
          <w:rFonts w:ascii="Times New Roman" w:eastAsia="Calibri" w:hAnsi="Times New Roman" w:cs="Times New Roman"/>
          <w:b/>
          <w:sz w:val="28"/>
          <w:szCs w:val="28"/>
        </w:rPr>
        <w:t>Итоги ВПР    по географии в 10  классе (10 класс)</w:t>
      </w:r>
      <w:r w:rsidRPr="00F82423">
        <w:rPr>
          <w:rFonts w:eastAsia="Calibri"/>
          <w:b/>
          <w:sz w:val="28"/>
          <w:szCs w:val="28"/>
        </w:rPr>
        <w:t>.</w:t>
      </w: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C20DFE" w:rsidRPr="0067453F" w:rsidTr="00B064EC">
        <w:trPr>
          <w:trHeight w:val="364"/>
        </w:trPr>
        <w:tc>
          <w:tcPr>
            <w:tcW w:w="904" w:type="dxa"/>
            <w:vMerge w:val="restart"/>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C20DFE" w:rsidRPr="0067453F" w:rsidTr="00B064EC">
        <w:trPr>
          <w:trHeight w:val="364"/>
        </w:trPr>
        <w:tc>
          <w:tcPr>
            <w:tcW w:w="904" w:type="dxa"/>
            <w:vMerge/>
            <w:shd w:val="clear" w:color="auto" w:fill="DAEEF3"/>
            <w:vAlign w:val="center"/>
            <w:hideMark/>
          </w:tcPr>
          <w:p w:rsidR="00C20DFE" w:rsidRPr="0067453F" w:rsidRDefault="00C20DFE" w:rsidP="00B064EC">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C20DFE" w:rsidRPr="0067453F" w:rsidRDefault="00C20DFE"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C20DFE" w:rsidRPr="0067453F" w:rsidRDefault="00C20DFE" w:rsidP="00B064EC">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C20DFE" w:rsidRPr="0067453F" w:rsidRDefault="00C20DFE" w:rsidP="00B064EC">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C20DFE" w:rsidRPr="0067453F" w:rsidTr="00B064EC">
        <w:trPr>
          <w:trHeight w:val="364"/>
        </w:trPr>
        <w:tc>
          <w:tcPr>
            <w:tcW w:w="904" w:type="dxa"/>
            <w:shd w:val="clear" w:color="auto" w:fill="auto"/>
            <w:noWrap/>
            <w:vAlign w:val="bottom"/>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62" w:type="dxa"/>
            <w:shd w:val="clear" w:color="auto" w:fill="auto"/>
            <w:vAlign w:val="bottom"/>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shd w:val="clear" w:color="auto" w:fill="auto"/>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792"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983"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92"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C20DFE" w:rsidRPr="0067453F" w:rsidRDefault="00C20DFE" w:rsidP="00B064EC">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C20DFE"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1чел</w:t>
            </w:r>
          </w:p>
          <w:p w:rsidR="00C20DFE" w:rsidRPr="0067453F" w:rsidRDefault="00C20DFE" w:rsidP="00B064EC">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2A1CDD" w:rsidRDefault="001E1DDF" w:rsidP="002A1CDD">
      <w:pPr>
        <w:jc w:val="both"/>
        <w:rPr>
          <w:szCs w:val="28"/>
        </w:rPr>
      </w:pPr>
      <w:r>
        <w:rPr>
          <w:rFonts w:ascii="Times New Roman" w:eastAsia="Calibri" w:hAnsi="Times New Roman" w:cs="Times New Roman"/>
          <w:b/>
          <w:noProof/>
          <w:sz w:val="24"/>
          <w:szCs w:val="24"/>
          <w:lang w:eastAsia="ru-RU"/>
        </w:rPr>
        <w:lastRenderedPageBreak/>
        <w:drawing>
          <wp:inline distT="0" distB="0" distL="0" distR="0" wp14:anchorId="22F8B039" wp14:editId="398D3E5E">
            <wp:extent cx="5486400" cy="32004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82423" w:rsidRPr="00F82423" w:rsidRDefault="00F82423" w:rsidP="002A1CDD">
      <w:pPr>
        <w:jc w:val="both"/>
        <w:rPr>
          <w:rFonts w:ascii="Times New Roman" w:hAnsi="Times New Roman" w:cs="Times New Roman"/>
          <w:sz w:val="28"/>
          <w:szCs w:val="28"/>
        </w:rPr>
      </w:pPr>
      <w:r w:rsidRPr="00F82423">
        <w:rPr>
          <w:rFonts w:ascii="Times New Roman" w:hAnsi="Times New Roman" w:cs="Times New Roman"/>
          <w:b/>
          <w:sz w:val="28"/>
          <w:szCs w:val="28"/>
        </w:rPr>
        <w:t>Вывод</w:t>
      </w:r>
      <w:r w:rsidRPr="00F82423">
        <w:rPr>
          <w:rFonts w:ascii="Times New Roman" w:hAnsi="Times New Roman" w:cs="Times New Roman"/>
          <w:sz w:val="28"/>
          <w:szCs w:val="28"/>
        </w:rPr>
        <w:t>: обучающиеся 10 класса в целом не справились с предложенной работой и показали средний</w:t>
      </w:r>
      <w:proofErr w:type="gramStart"/>
      <w:r w:rsidRPr="00F82423">
        <w:rPr>
          <w:rFonts w:ascii="Times New Roman" w:hAnsi="Times New Roman" w:cs="Times New Roman"/>
          <w:sz w:val="28"/>
          <w:szCs w:val="28"/>
        </w:rPr>
        <w:t xml:space="preserve"> )</w:t>
      </w:r>
      <w:proofErr w:type="gramEnd"/>
      <w:r w:rsidRPr="00F82423">
        <w:rPr>
          <w:rFonts w:ascii="Times New Roman" w:hAnsi="Times New Roman" w:cs="Times New Roman"/>
          <w:sz w:val="28"/>
          <w:szCs w:val="28"/>
        </w:rPr>
        <w:t xml:space="preserve"> уровень достижения предметных и </w:t>
      </w:r>
      <w:proofErr w:type="spellStart"/>
      <w:r w:rsidRPr="00F82423">
        <w:rPr>
          <w:rFonts w:ascii="Times New Roman" w:hAnsi="Times New Roman" w:cs="Times New Roman"/>
          <w:sz w:val="28"/>
          <w:szCs w:val="28"/>
        </w:rPr>
        <w:t>метапредметных</w:t>
      </w:r>
      <w:proofErr w:type="spellEnd"/>
      <w:r w:rsidRPr="00F82423">
        <w:rPr>
          <w:rFonts w:ascii="Times New Roman" w:hAnsi="Times New Roman" w:cs="Times New Roman"/>
          <w:sz w:val="28"/>
          <w:szCs w:val="28"/>
        </w:rPr>
        <w:t xml:space="preserve"> результатов,   результаты отдельных заданий требуют дополнительной работы по устранению недочётов.</w:t>
      </w:r>
    </w:p>
    <w:p w:rsidR="00F82423" w:rsidRDefault="00F82423" w:rsidP="002A1CDD">
      <w:pPr>
        <w:jc w:val="both"/>
        <w:rPr>
          <w:rFonts w:ascii="Times New Roman" w:hAnsi="Times New Roman" w:cs="Times New Roman"/>
          <w:sz w:val="28"/>
          <w:szCs w:val="28"/>
        </w:rPr>
      </w:pPr>
      <w:r>
        <w:rPr>
          <w:rFonts w:ascii="Times New Roman" w:hAnsi="Times New Roman" w:cs="Times New Roman"/>
          <w:b/>
          <w:sz w:val="28"/>
          <w:szCs w:val="28"/>
        </w:rPr>
        <w:t>Рекомендации</w:t>
      </w:r>
      <w:r w:rsidRPr="00F82423">
        <w:rPr>
          <w:rFonts w:ascii="Times New Roman" w:hAnsi="Times New Roman" w:cs="Times New Roman"/>
          <w:sz w:val="28"/>
          <w:szCs w:val="28"/>
        </w:rPr>
        <w:t xml:space="preserve"> учителю:</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 xml:space="preserve"> по результатам анализа спланировать коррекционную работу по устранению выявленных пробелов;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 xml:space="preserve">-организовать сопутствующее повторение на уроках по темам, проблемным для класса в целом;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 xml:space="preserve">-организовать индивидуальные тренировочные упражнения для </w:t>
      </w:r>
      <w:proofErr w:type="gramStart"/>
      <w:r w:rsidRPr="00F82423">
        <w:rPr>
          <w:rFonts w:ascii="Times New Roman" w:hAnsi="Times New Roman" w:cs="Times New Roman"/>
          <w:sz w:val="28"/>
          <w:szCs w:val="28"/>
        </w:rPr>
        <w:t>обучающихся</w:t>
      </w:r>
      <w:proofErr w:type="gramEnd"/>
      <w:r w:rsidRPr="00F82423">
        <w:rPr>
          <w:rFonts w:ascii="Times New Roman" w:hAnsi="Times New Roman" w:cs="Times New Roman"/>
          <w:sz w:val="28"/>
          <w:szCs w:val="28"/>
        </w:rPr>
        <w:t xml:space="preserve"> по разделам учебного курса, вызвавшим наибольшее затруднение;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 xml:space="preserve">-на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 </w:t>
      </w:r>
    </w:p>
    <w:p w:rsidR="00F82423" w:rsidRPr="00F82423" w:rsidRDefault="00F82423" w:rsidP="002A1CDD">
      <w:pPr>
        <w:jc w:val="both"/>
        <w:rPr>
          <w:rFonts w:ascii="Times New Roman" w:hAnsi="Times New Roman" w:cs="Times New Roman"/>
          <w:b/>
          <w:sz w:val="28"/>
          <w:szCs w:val="28"/>
        </w:rPr>
      </w:pPr>
      <w:r w:rsidRPr="00F82423">
        <w:rPr>
          <w:rFonts w:ascii="Times New Roman" w:hAnsi="Times New Roman" w:cs="Times New Roman"/>
          <w:b/>
          <w:sz w:val="28"/>
          <w:szCs w:val="28"/>
        </w:rPr>
        <w:t xml:space="preserve">  администрации: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-взять на постоянный контроль состояние работы по реализации учебных программ и практической части к ним.</w:t>
      </w:r>
    </w:p>
    <w:p w:rsidR="00F82423" w:rsidRDefault="00F82423" w:rsidP="002A1CD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82423">
        <w:rPr>
          <w:rFonts w:ascii="Times New Roman" w:hAnsi="Times New Roman" w:cs="Times New Roman"/>
          <w:b/>
          <w:sz w:val="28"/>
          <w:szCs w:val="28"/>
        </w:rPr>
        <w:t>обучающимся и их родителям</w:t>
      </w:r>
      <w:r w:rsidRPr="00F82423">
        <w:rPr>
          <w:rFonts w:ascii="Times New Roman" w:hAnsi="Times New Roman" w:cs="Times New Roman"/>
          <w:sz w:val="28"/>
          <w:szCs w:val="28"/>
        </w:rPr>
        <w:t xml:space="preserve">: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 xml:space="preserve">-добросовестнее относиться к выполнению домашних заданий, работе на уроке;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 xml:space="preserve">-больше читать справочной и дополнительной литературы по предмету;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 xml:space="preserve">-не стесняться выражать свое мнение, отстаивать свою позицию, подбирать аргументы для доказательства своей правоты; </w:t>
      </w:r>
    </w:p>
    <w:p w:rsidR="00F82423" w:rsidRDefault="00F82423" w:rsidP="002A1CDD">
      <w:pPr>
        <w:jc w:val="both"/>
        <w:rPr>
          <w:rFonts w:ascii="Times New Roman" w:hAnsi="Times New Roman" w:cs="Times New Roman"/>
          <w:sz w:val="28"/>
          <w:szCs w:val="28"/>
        </w:rPr>
      </w:pPr>
      <w:r w:rsidRPr="00F82423">
        <w:rPr>
          <w:rFonts w:ascii="Times New Roman" w:hAnsi="Times New Roman" w:cs="Times New Roman"/>
          <w:sz w:val="28"/>
          <w:szCs w:val="28"/>
        </w:rPr>
        <w:t>-не стесняться и не бояться обращаться к учителю с вопросами или просьбами объяснить непонятый материал;</w:t>
      </w:r>
    </w:p>
    <w:p w:rsidR="002A1CDD" w:rsidRDefault="00F82423" w:rsidP="002A1CDD">
      <w:pPr>
        <w:jc w:val="both"/>
        <w:rPr>
          <w:rFonts w:ascii="Times New Roman" w:hAnsi="Times New Roman" w:cs="Times New Roman"/>
          <w:sz w:val="28"/>
          <w:szCs w:val="28"/>
        </w:rPr>
      </w:pPr>
      <w:r>
        <w:rPr>
          <w:rFonts w:ascii="Times New Roman" w:hAnsi="Times New Roman" w:cs="Times New Roman"/>
          <w:sz w:val="28"/>
          <w:szCs w:val="28"/>
        </w:rPr>
        <w:t xml:space="preserve"> Р</w:t>
      </w:r>
      <w:r w:rsidRPr="00F82423">
        <w:rPr>
          <w:rFonts w:ascii="Times New Roman" w:hAnsi="Times New Roman" w:cs="Times New Roman"/>
          <w:sz w:val="28"/>
          <w:szCs w:val="28"/>
        </w:rPr>
        <w:t>одителям оказывать посильную помощь в выполнении заданий, всячески мотивировать ребенка на получение знаний.</w:t>
      </w:r>
    </w:p>
    <w:p w:rsidR="00F82423" w:rsidRPr="00F82423" w:rsidRDefault="00F82423" w:rsidP="002A1CDD">
      <w:pPr>
        <w:jc w:val="both"/>
        <w:rPr>
          <w:rFonts w:ascii="Times New Roman" w:hAnsi="Times New Roman" w:cs="Times New Roman"/>
          <w:sz w:val="28"/>
          <w:szCs w:val="28"/>
        </w:rPr>
      </w:pPr>
    </w:p>
    <w:p w:rsidR="00BC0BA8" w:rsidRPr="00F82423" w:rsidRDefault="00BC0BA8" w:rsidP="00BC0BA8">
      <w:pPr>
        <w:jc w:val="center"/>
        <w:rPr>
          <w:rFonts w:ascii="Times New Roman" w:hAnsi="Times New Roman" w:cs="Times New Roman"/>
          <w:b/>
          <w:sz w:val="28"/>
          <w:szCs w:val="28"/>
        </w:rPr>
      </w:pPr>
      <w:r w:rsidRPr="00F82423">
        <w:rPr>
          <w:rFonts w:ascii="Times New Roman" w:hAnsi="Times New Roman" w:cs="Times New Roman"/>
          <w:b/>
          <w:sz w:val="28"/>
          <w:szCs w:val="28"/>
        </w:rPr>
        <w:t xml:space="preserve">Рекомендации по использованию полученных результатов </w:t>
      </w:r>
    </w:p>
    <w:p w:rsidR="00BC0BA8" w:rsidRPr="00F82423" w:rsidRDefault="00BC0BA8" w:rsidP="00BC0BA8">
      <w:pPr>
        <w:jc w:val="center"/>
        <w:rPr>
          <w:rFonts w:ascii="Times New Roman" w:hAnsi="Times New Roman" w:cs="Times New Roman"/>
          <w:b/>
          <w:sz w:val="28"/>
          <w:szCs w:val="28"/>
        </w:rPr>
      </w:pPr>
      <w:r w:rsidRPr="00F82423">
        <w:rPr>
          <w:rFonts w:ascii="Times New Roman" w:hAnsi="Times New Roman" w:cs="Times New Roman"/>
          <w:b/>
          <w:sz w:val="28"/>
          <w:szCs w:val="28"/>
        </w:rPr>
        <w:t>для повышения качества образования.</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00F82423">
        <w:rPr>
          <w:rFonts w:ascii="Times New Roman" w:hAnsi="Times New Roman" w:cs="Times New Roman"/>
          <w:sz w:val="28"/>
          <w:szCs w:val="28"/>
        </w:rPr>
        <w:t xml:space="preserve">        </w:t>
      </w:r>
      <w:r w:rsidRPr="00F82423">
        <w:rPr>
          <w:rFonts w:ascii="Times New Roman" w:hAnsi="Times New Roman" w:cs="Times New Roman"/>
          <w:sz w:val="28"/>
          <w:szCs w:val="28"/>
        </w:rPr>
        <w:t>Всероссийские проверочные работы представляют собой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введения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Исходя из таких целей проведения ВПР, на уровне субъекта Российской Федерации ВПР могут стать одной из составных частей системы оценки качества образования. Результаты ВПР могут быть основой для формирования программ повышения квалификации учителей, программ помощи школам с низкими результатами и т.д. Однако следует учитывать, что такие варианты использования результатов ВПР возможны только при высокой объективности результатов. </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Для поднятия уровня объективности результатов ВПР могут быть рекомендованы следующие направления работ и организационных усилий:</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методическая работа по организации эффективного и комплексного итогового повторения, исключающего при этом элементы натаскивания;    </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привлечение независимых и общественных наблюдателей к участию в проведении процедур ВПР. </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lastRenderedPageBreak/>
        <w:sym w:font="Symbol" w:char="F02D"/>
      </w:r>
      <w:r w:rsidRPr="00F82423">
        <w:rPr>
          <w:rFonts w:ascii="Times New Roman" w:hAnsi="Times New Roman" w:cs="Times New Roman"/>
          <w:sz w:val="28"/>
          <w:szCs w:val="28"/>
        </w:rPr>
        <w:t xml:space="preserve"> привлечение родителей к </w:t>
      </w:r>
      <w:proofErr w:type="gramStart"/>
      <w:r w:rsidRPr="00F82423">
        <w:rPr>
          <w:rFonts w:ascii="Times New Roman" w:hAnsi="Times New Roman" w:cs="Times New Roman"/>
          <w:sz w:val="28"/>
          <w:szCs w:val="28"/>
        </w:rPr>
        <w:t>контролю за</w:t>
      </w:r>
      <w:proofErr w:type="gramEnd"/>
      <w:r w:rsidRPr="00F82423">
        <w:rPr>
          <w:rFonts w:ascii="Times New Roman" w:hAnsi="Times New Roman" w:cs="Times New Roman"/>
          <w:sz w:val="28"/>
          <w:szCs w:val="28"/>
        </w:rPr>
        <w:t xml:space="preserve"> объективностью проведения ВПР</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проведение строгой процедуры на контрольной репрезентативной выборке, сформированной с учетом особенностей региональной системы образования, в том числе, в рамках проведения региональных мероприятий по контролю и надзору в сфере образования (для этого требуется заранее синхронизировать расписание проведения контрольных мероприятий с расписанием ВПР);</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анализ результатов с целью получения аналитическим путем обоснованных выводов о необъективности результатов в отдельных образовательных организациях или муниципалитетах, повторный контроль соответствующих организаций в случае признаков завышения результатов. </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Для отдельно взятой образовательной организации ВПР может быть инструментом самодиагностики, основой для проведения регулярной методической работы, основой для принятия решений о направлении учителей на повышение квалификации.</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На уровне образовательной организации рекомендуется: </w:t>
      </w:r>
    </w:p>
    <w:p w:rsidR="00BC0BA8"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утвердить порядок проведения работы в ОО;</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организовать штатное итоговое повторение в рамках образовательного процесса, избегая элементов натаскивания;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заранее скачать архивы с вариантами работы в личном кабинете, чтобы не создавать проблем с трафиком в единое время начала ВПР;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в день проведения работы скачать шифр, распаковать архив, распечатать варианты на всех участников;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при необходимости обращаться в службу технической поддержки </w:t>
      </w:r>
      <w:hyperlink r:id="rId24" w:history="1">
        <w:r w:rsidR="00EF0087" w:rsidRPr="00F82423">
          <w:rPr>
            <w:rStyle w:val="a7"/>
            <w:rFonts w:ascii="Times New Roman" w:hAnsi="Times New Roman" w:cs="Times New Roman"/>
            <w:sz w:val="28"/>
            <w:szCs w:val="28"/>
          </w:rPr>
          <w:t>need@vprhelp.ru</w:t>
        </w:r>
      </w:hyperlink>
      <w:r w:rsidRPr="00F82423">
        <w:rPr>
          <w:rFonts w:ascii="Times New Roman" w:hAnsi="Times New Roman" w:cs="Times New Roman"/>
          <w:sz w:val="28"/>
          <w:szCs w:val="28"/>
        </w:rPr>
        <w:t xml:space="preserve">;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провести ВПР, организовать проверку, обеспечив возможность получения объективных результатов на всех стадиях;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заполнить электронную форму с результатами в соответствии с инструкциями, загрузить ее через личный кабинет;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провести анализ результатов,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использовать полученные аналитические выводы в дальнейшей работе.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lastRenderedPageBreak/>
        <w:t xml:space="preserve">Не рекомендуется: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проводить работу во время каникул;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специально готовить </w:t>
      </w:r>
      <w:proofErr w:type="gramStart"/>
      <w:r w:rsidRPr="00F82423">
        <w:rPr>
          <w:rFonts w:ascii="Times New Roman" w:hAnsi="Times New Roman" w:cs="Times New Roman"/>
          <w:sz w:val="28"/>
          <w:szCs w:val="28"/>
        </w:rPr>
        <w:t>обучающихся</w:t>
      </w:r>
      <w:proofErr w:type="gramEnd"/>
      <w:r w:rsidRPr="00F82423">
        <w:rPr>
          <w:rFonts w:ascii="Times New Roman" w:hAnsi="Times New Roman" w:cs="Times New Roman"/>
          <w:sz w:val="28"/>
          <w:szCs w:val="28"/>
        </w:rPr>
        <w:t xml:space="preserve"> к выполнению работы;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решать посредством ВПР какие-либо административные или учебные задачи помимо </w:t>
      </w:r>
      <w:proofErr w:type="gramStart"/>
      <w:r w:rsidRPr="00F82423">
        <w:rPr>
          <w:rFonts w:ascii="Times New Roman" w:hAnsi="Times New Roman" w:cs="Times New Roman"/>
          <w:sz w:val="28"/>
          <w:szCs w:val="28"/>
        </w:rPr>
        <w:t>диагностических</w:t>
      </w:r>
      <w:proofErr w:type="gramEnd"/>
      <w:r w:rsidRPr="00F82423">
        <w:rPr>
          <w:rFonts w:ascii="Times New Roman" w:hAnsi="Times New Roman" w:cs="Times New Roman"/>
          <w:sz w:val="28"/>
          <w:szCs w:val="28"/>
        </w:rPr>
        <w:t>;</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ставить отметки;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sym w:font="Symbol" w:char="F02D"/>
      </w:r>
      <w:r w:rsidRPr="00F82423">
        <w:rPr>
          <w:rFonts w:ascii="Times New Roman" w:hAnsi="Times New Roman" w:cs="Times New Roman"/>
          <w:sz w:val="28"/>
          <w:szCs w:val="28"/>
        </w:rPr>
        <w:t xml:space="preserve"> оставлять без контроля процедуру проведения ВПР.</w:t>
      </w:r>
    </w:p>
    <w:p w:rsidR="00EF0087" w:rsidRPr="00F82423" w:rsidRDefault="00EF0087"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00BC0BA8" w:rsidRPr="00F82423">
        <w:rPr>
          <w:rFonts w:ascii="Times New Roman" w:hAnsi="Times New Roman" w:cs="Times New Roman"/>
          <w:sz w:val="28"/>
          <w:szCs w:val="28"/>
        </w:rPr>
        <w:t xml:space="preserve"> Результаты проведенного анализа заставляют еще раз указать на необходимость дифференцированного подхода и в процессе обучения, и при подготовке к экзамену: учителю необходимо иметь реальные представления об уровне подготовки каждого учащегося и ставить перед ним ту цель, которую он может реализовать. Кроме того, нужно отметить, что самыми сложными во всех предметах оказались задания, в которых требовалось сформулировать и обосновать свою точку зрения на заданную проблему. Необходимо уделять больше внимания на уроках данному виду деятельности. </w:t>
      </w:r>
    </w:p>
    <w:p w:rsidR="00EF0087" w:rsidRPr="00F82423" w:rsidRDefault="00BC0BA8" w:rsidP="00F82423">
      <w:pPr>
        <w:spacing w:line="240" w:lineRule="auto"/>
        <w:jc w:val="center"/>
        <w:rPr>
          <w:rFonts w:ascii="Times New Roman" w:hAnsi="Times New Roman" w:cs="Times New Roman"/>
          <w:b/>
          <w:sz w:val="28"/>
          <w:szCs w:val="28"/>
        </w:rPr>
      </w:pPr>
      <w:r w:rsidRPr="00F82423">
        <w:rPr>
          <w:rFonts w:ascii="Times New Roman" w:hAnsi="Times New Roman" w:cs="Times New Roman"/>
          <w:b/>
          <w:sz w:val="28"/>
          <w:szCs w:val="28"/>
        </w:rPr>
        <w:t>Рекомендации для родителей</w:t>
      </w:r>
    </w:p>
    <w:p w:rsidR="00EF0087" w:rsidRPr="00F82423" w:rsidRDefault="00BC0BA8" w:rsidP="00F82423">
      <w:pPr>
        <w:spacing w:line="240" w:lineRule="auto"/>
        <w:jc w:val="center"/>
        <w:rPr>
          <w:rFonts w:ascii="Times New Roman" w:hAnsi="Times New Roman" w:cs="Times New Roman"/>
          <w:b/>
          <w:sz w:val="28"/>
          <w:szCs w:val="28"/>
        </w:rPr>
      </w:pPr>
      <w:r w:rsidRPr="00F82423">
        <w:rPr>
          <w:rFonts w:ascii="Times New Roman" w:hAnsi="Times New Roman" w:cs="Times New Roman"/>
          <w:b/>
          <w:sz w:val="28"/>
          <w:szCs w:val="28"/>
        </w:rPr>
        <w:t>по использованию полученных результатов для повышения качества образования</w:t>
      </w:r>
    </w:p>
    <w:p w:rsidR="00EF0087" w:rsidRPr="00F82423" w:rsidRDefault="00EF0087" w:rsidP="00BC0BA8">
      <w:pPr>
        <w:rPr>
          <w:rFonts w:ascii="Times New Roman" w:hAnsi="Times New Roman" w:cs="Times New Roman"/>
          <w:sz w:val="28"/>
          <w:szCs w:val="28"/>
        </w:rPr>
      </w:pPr>
      <w:r w:rsidRPr="00F82423">
        <w:rPr>
          <w:rFonts w:ascii="Times New Roman" w:hAnsi="Times New Roman" w:cs="Times New Roman"/>
          <w:sz w:val="28"/>
          <w:szCs w:val="28"/>
        </w:rPr>
        <w:t xml:space="preserve">      </w:t>
      </w:r>
      <w:r w:rsidR="00BC0BA8" w:rsidRPr="00F82423">
        <w:rPr>
          <w:rFonts w:ascii="Times New Roman" w:hAnsi="Times New Roman" w:cs="Times New Roman"/>
          <w:sz w:val="28"/>
          <w:szCs w:val="28"/>
        </w:rPr>
        <w:t>Для родителей ВПР могут быть полезны с точки зрения определения уровня подготовки учащегося, выявления проблемных зон, для планирования повторения, получения ориентиров для построения образовательных траекторий.</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Основными рекомендациями для родителей являются </w:t>
      </w:r>
      <w:proofErr w:type="gramStart"/>
      <w:r w:rsidRPr="00F82423">
        <w:rPr>
          <w:rFonts w:ascii="Times New Roman" w:hAnsi="Times New Roman" w:cs="Times New Roman"/>
          <w:sz w:val="28"/>
          <w:szCs w:val="28"/>
        </w:rPr>
        <w:t>следующие</w:t>
      </w:r>
      <w:proofErr w:type="gramEnd"/>
      <w:r w:rsidRPr="00F82423">
        <w:rPr>
          <w:rFonts w:ascii="Times New Roman" w:hAnsi="Times New Roman" w:cs="Times New Roman"/>
          <w:sz w:val="28"/>
          <w:szCs w:val="28"/>
        </w:rPr>
        <w:t>:</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 xml:space="preserve"> 1. Проявлять внимание и интерес к действиям школы по обеспечению объективности и прозрачности образовательного процесса в вопросах оценивания, явно демонстрировать школе свою заинтересованность в получении объективной информации об уровне подготовки ребенка, имеющихся у него проблемах и намерениях школы по устранению этих проблем. </w:t>
      </w:r>
    </w:p>
    <w:p w:rsidR="00EF0087" w:rsidRPr="00F82423" w:rsidRDefault="00BC0BA8" w:rsidP="00BC0BA8">
      <w:pPr>
        <w:rPr>
          <w:rFonts w:ascii="Times New Roman" w:hAnsi="Times New Roman" w:cs="Times New Roman"/>
          <w:sz w:val="28"/>
          <w:szCs w:val="28"/>
        </w:rPr>
      </w:pPr>
      <w:r w:rsidRPr="00F82423">
        <w:rPr>
          <w:rFonts w:ascii="Times New Roman" w:hAnsi="Times New Roman" w:cs="Times New Roman"/>
          <w:sz w:val="28"/>
          <w:szCs w:val="28"/>
        </w:rPr>
        <w:t>2. Проявлять интерес к результатам учащегося, интересоваться, не нуждается ли о</w:t>
      </w:r>
      <w:proofErr w:type="gramStart"/>
      <w:r w:rsidRPr="00F82423">
        <w:rPr>
          <w:rFonts w:ascii="Times New Roman" w:hAnsi="Times New Roman" w:cs="Times New Roman"/>
          <w:sz w:val="28"/>
          <w:szCs w:val="28"/>
        </w:rPr>
        <w:t>н(</w:t>
      </w:r>
      <w:proofErr w:type="gramEnd"/>
      <w:r w:rsidRPr="00F82423">
        <w:rPr>
          <w:rFonts w:ascii="Times New Roman" w:hAnsi="Times New Roman" w:cs="Times New Roman"/>
          <w:sz w:val="28"/>
          <w:szCs w:val="28"/>
        </w:rPr>
        <w:t xml:space="preserve">она) в помощи, оказать посильную помощь и поддержку, при необходимости. </w:t>
      </w:r>
    </w:p>
    <w:p w:rsidR="002A1CDD" w:rsidRDefault="00BC0BA8" w:rsidP="00BC0BA8">
      <w:pPr>
        <w:rPr>
          <w:rFonts w:ascii="Times New Roman" w:hAnsi="Times New Roman" w:cs="Times New Roman"/>
          <w:sz w:val="28"/>
          <w:szCs w:val="28"/>
        </w:rPr>
      </w:pPr>
      <w:r w:rsidRPr="00F82423">
        <w:rPr>
          <w:rFonts w:ascii="Times New Roman" w:hAnsi="Times New Roman" w:cs="Times New Roman"/>
          <w:sz w:val="28"/>
          <w:szCs w:val="28"/>
        </w:rPr>
        <w:lastRenderedPageBreak/>
        <w:t>3. Ознакомиться с результатами выполнения ребенком всероссийских проверочных работ по конкретным предметам. Выяснить, какой уровень подготовки продемонстрировал ребенок, с какими заданиями он справился наиболее успешно, а какие вызвали сложности. Поинтересоваться у ребенка, были ли разобраны в классе те задания, которые вызвали у него сложности. Если не были, то поинтересоваться у учителя, когда будет сделан такой разбор и будет ли возможность для ребенка повторно оценить свой уровень подготовки. Если по результатам выполнения работы по какому-либо предмету ребенок продемонстрировал высокий уровень подготовки, то родителям целесообразно подумать о поиске дополнительных вариантов развития ребенка в данном направлении, возможно, в системе дополнительного образования.</w:t>
      </w:r>
    </w:p>
    <w:p w:rsidR="00DC6938" w:rsidRPr="00DC6938" w:rsidRDefault="00DC6938" w:rsidP="00DC6938">
      <w:pPr>
        <w:jc w:val="center"/>
        <w:rPr>
          <w:rFonts w:ascii="Times New Roman" w:hAnsi="Times New Roman" w:cs="Times New Roman"/>
          <w:b/>
          <w:sz w:val="28"/>
          <w:szCs w:val="28"/>
          <w:u w:val="single"/>
        </w:rPr>
      </w:pPr>
      <w:r w:rsidRPr="00DC6938">
        <w:rPr>
          <w:rFonts w:ascii="Times New Roman" w:hAnsi="Times New Roman" w:cs="Times New Roman"/>
          <w:b/>
          <w:sz w:val="28"/>
          <w:szCs w:val="28"/>
          <w:u w:val="single"/>
        </w:rPr>
        <w:t>Итоги ВПР 2019 г. в 11 классе.</w:t>
      </w:r>
    </w:p>
    <w:p w:rsidR="00DC6938" w:rsidRDefault="00DC6938" w:rsidP="00F82423">
      <w:pPr>
        <w:autoSpaceDE w:val="0"/>
        <w:autoSpaceDN w:val="0"/>
        <w:adjustRightInd w:val="0"/>
        <w:spacing w:before="120" w:after="120"/>
        <w:ind w:left="284"/>
        <w:jc w:val="center"/>
        <w:rPr>
          <w:rFonts w:ascii="Times New Roman" w:eastAsia="Calibri" w:hAnsi="Times New Roman" w:cs="Times New Roman"/>
          <w:b/>
          <w:sz w:val="28"/>
          <w:szCs w:val="28"/>
        </w:rPr>
      </w:pPr>
    </w:p>
    <w:p w:rsidR="00F82423" w:rsidRPr="00F82423" w:rsidRDefault="00DC6938" w:rsidP="00F82423">
      <w:pPr>
        <w:autoSpaceDE w:val="0"/>
        <w:autoSpaceDN w:val="0"/>
        <w:adjustRightInd w:val="0"/>
        <w:spacing w:before="120" w:after="120"/>
        <w:ind w:left="284"/>
        <w:jc w:val="center"/>
        <w:rPr>
          <w:rFonts w:eastAsia="Calibri"/>
          <w:b/>
          <w:sz w:val="28"/>
          <w:szCs w:val="28"/>
        </w:rPr>
      </w:pPr>
      <w:r w:rsidRPr="00F82423">
        <w:rPr>
          <w:rFonts w:ascii="Times New Roman" w:eastAsia="Calibri" w:hAnsi="Times New Roman" w:cs="Times New Roman"/>
          <w:b/>
          <w:sz w:val="28"/>
          <w:szCs w:val="28"/>
        </w:rPr>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w:t>
      </w:r>
      <w:r>
        <w:rPr>
          <w:rFonts w:ascii="Times New Roman" w:eastAsia="Calibri" w:hAnsi="Times New Roman" w:cs="Times New Roman"/>
          <w:b/>
          <w:sz w:val="28"/>
          <w:szCs w:val="28"/>
        </w:rPr>
        <w:t>11</w:t>
      </w:r>
      <w:r w:rsidRPr="00F82423">
        <w:rPr>
          <w:rFonts w:ascii="Times New Roman" w:eastAsia="Calibri" w:hAnsi="Times New Roman" w:cs="Times New Roman"/>
          <w:b/>
          <w:sz w:val="28"/>
          <w:szCs w:val="28"/>
        </w:rPr>
        <w:t xml:space="preserve"> класса по </w:t>
      </w:r>
      <w:r>
        <w:rPr>
          <w:rFonts w:ascii="Times New Roman" w:eastAsia="Calibri" w:hAnsi="Times New Roman" w:cs="Times New Roman"/>
          <w:b/>
          <w:sz w:val="28"/>
          <w:szCs w:val="28"/>
        </w:rPr>
        <w:t>физике.</w:t>
      </w:r>
    </w:p>
    <w:tbl>
      <w:tblPr>
        <w:tblpPr w:leftFromText="180" w:rightFromText="180" w:vertAnchor="text" w:horzAnchor="margin" w:tblpXSpec="center" w:tblpY="126"/>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62"/>
        <w:gridCol w:w="983"/>
        <w:gridCol w:w="890"/>
        <w:gridCol w:w="878"/>
        <w:gridCol w:w="792"/>
        <w:gridCol w:w="983"/>
        <w:gridCol w:w="892"/>
        <w:gridCol w:w="1137"/>
        <w:gridCol w:w="1118"/>
        <w:gridCol w:w="1048"/>
      </w:tblGrid>
      <w:tr w:rsidR="00F82423" w:rsidRPr="0067453F" w:rsidTr="00922F14">
        <w:trPr>
          <w:trHeight w:val="364"/>
        </w:trPr>
        <w:tc>
          <w:tcPr>
            <w:tcW w:w="904" w:type="dxa"/>
            <w:vMerge w:val="restart"/>
            <w:shd w:val="clear" w:color="auto" w:fill="DAEEF3"/>
            <w:vAlign w:val="center"/>
            <w:hideMark/>
          </w:tcPr>
          <w:p w:rsidR="00F82423" w:rsidRPr="0067453F" w:rsidRDefault="00F82423" w:rsidP="00922F14">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F82423" w:rsidRPr="0067453F" w:rsidTr="00922F14">
        <w:trPr>
          <w:trHeight w:val="364"/>
        </w:trPr>
        <w:tc>
          <w:tcPr>
            <w:tcW w:w="904" w:type="dxa"/>
            <w:vMerge/>
            <w:shd w:val="clear" w:color="auto" w:fill="DAEEF3"/>
            <w:vAlign w:val="center"/>
            <w:hideMark/>
          </w:tcPr>
          <w:p w:rsidR="00F82423" w:rsidRPr="0067453F" w:rsidRDefault="00F82423" w:rsidP="00922F14">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F82423" w:rsidRPr="0067453F" w:rsidRDefault="00F82423" w:rsidP="00922F14">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F82423" w:rsidRPr="0067453F" w:rsidRDefault="00F82423" w:rsidP="00922F14">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F82423" w:rsidRPr="0067453F" w:rsidRDefault="00F82423" w:rsidP="00922F14">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F82423" w:rsidRPr="0067453F" w:rsidTr="00922F14">
        <w:trPr>
          <w:trHeight w:val="364"/>
        </w:trPr>
        <w:tc>
          <w:tcPr>
            <w:tcW w:w="904" w:type="dxa"/>
            <w:shd w:val="clear" w:color="auto" w:fill="auto"/>
            <w:noWrap/>
            <w:vAlign w:val="bottom"/>
          </w:tcPr>
          <w:p w:rsidR="00F82423"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962" w:type="dxa"/>
            <w:shd w:val="clear" w:color="auto" w:fill="auto"/>
            <w:vAlign w:val="bottom"/>
          </w:tcPr>
          <w:p w:rsidR="00F82423"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p>
        </w:tc>
        <w:tc>
          <w:tcPr>
            <w:tcW w:w="983" w:type="dxa"/>
            <w:shd w:val="clear" w:color="auto" w:fill="auto"/>
            <w:noWrap/>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F82423" w:rsidRPr="0067453F" w:rsidRDefault="00F82423"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F82423"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F82423"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tcPr>
          <w:p w:rsidR="00F82423"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2,5</w:t>
            </w:r>
          </w:p>
        </w:tc>
        <w:tc>
          <w:tcPr>
            <w:tcW w:w="892" w:type="dxa"/>
          </w:tcPr>
          <w:p w:rsidR="00F82423" w:rsidRPr="0067453F" w:rsidRDefault="00F82423"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F82423" w:rsidRPr="0067453F" w:rsidRDefault="00F82423"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F82423" w:rsidRPr="0067453F" w:rsidRDefault="00F82423" w:rsidP="00922F14">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F82423"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2</w:t>
            </w:r>
            <w:r w:rsidR="00F82423">
              <w:rPr>
                <w:rFonts w:ascii="Times New Roman" w:eastAsia="Calibri" w:hAnsi="Times New Roman" w:cs="Times New Roman"/>
                <w:color w:val="000000"/>
                <w:szCs w:val="24"/>
              </w:rPr>
              <w:t>чел</w:t>
            </w:r>
          </w:p>
          <w:p w:rsidR="00F82423" w:rsidRPr="0067453F" w:rsidRDefault="00F82423"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F82423" w:rsidRDefault="00DC6938" w:rsidP="00BC0BA8">
      <w:pPr>
        <w:rPr>
          <w:rFonts w:ascii="Times New Roman" w:hAnsi="Times New Roman" w:cs="Times New Roman"/>
          <w:sz w:val="28"/>
          <w:szCs w:val="28"/>
        </w:rPr>
      </w:pPr>
      <w:r>
        <w:rPr>
          <w:rFonts w:ascii="Times New Roman" w:hAnsi="Times New Roman" w:cs="Times New Roman"/>
          <w:noProof/>
          <w:sz w:val="24"/>
          <w:szCs w:val="28"/>
          <w:lang w:eastAsia="ru-RU"/>
        </w:rPr>
        <w:drawing>
          <wp:inline distT="0" distB="0" distL="0" distR="0" wp14:anchorId="7449D760" wp14:editId="4FD8638D">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67A38" w:rsidRDefault="00E4489D" w:rsidP="00D67A38">
      <w:pPr>
        <w:autoSpaceDE w:val="0"/>
        <w:autoSpaceDN w:val="0"/>
        <w:adjustRightInd w:val="0"/>
        <w:spacing w:before="120" w:after="120"/>
        <w:ind w:left="284"/>
        <w:rPr>
          <w:rFonts w:ascii="Times New Roman" w:hAnsi="Times New Roman" w:cs="Times New Roman"/>
          <w:sz w:val="28"/>
          <w:szCs w:val="28"/>
        </w:rPr>
      </w:pPr>
      <w:r w:rsidRPr="00D67A38">
        <w:rPr>
          <w:rFonts w:ascii="Times New Roman" w:hAnsi="Times New Roman" w:cs="Times New Roman"/>
          <w:b/>
          <w:sz w:val="28"/>
          <w:szCs w:val="28"/>
        </w:rPr>
        <w:lastRenderedPageBreak/>
        <w:t>Вывод</w:t>
      </w:r>
      <w:r w:rsidRPr="00E4489D">
        <w:rPr>
          <w:rFonts w:ascii="Times New Roman" w:hAnsi="Times New Roman" w:cs="Times New Roman"/>
          <w:sz w:val="28"/>
          <w:szCs w:val="28"/>
        </w:rPr>
        <w:t xml:space="preserve">: Проведённая Всероссийская проверочная работа по физике в 11-х классах показала, что учащиеся </w:t>
      </w:r>
      <w:r>
        <w:rPr>
          <w:rFonts w:ascii="Times New Roman" w:hAnsi="Times New Roman" w:cs="Times New Roman"/>
          <w:sz w:val="28"/>
          <w:szCs w:val="28"/>
        </w:rPr>
        <w:t>слабо</w:t>
      </w:r>
      <w:r w:rsidRPr="00E4489D">
        <w:rPr>
          <w:rFonts w:ascii="Times New Roman" w:hAnsi="Times New Roman" w:cs="Times New Roman"/>
          <w:sz w:val="28"/>
          <w:szCs w:val="28"/>
        </w:rPr>
        <w:t xml:space="preserve"> справились с предложенной работой и показали </w:t>
      </w:r>
      <w:r>
        <w:rPr>
          <w:rFonts w:ascii="Times New Roman" w:hAnsi="Times New Roman" w:cs="Times New Roman"/>
          <w:sz w:val="28"/>
          <w:szCs w:val="28"/>
        </w:rPr>
        <w:t>плохой</w:t>
      </w:r>
      <w:r w:rsidRPr="00E4489D">
        <w:rPr>
          <w:rFonts w:ascii="Times New Roman" w:hAnsi="Times New Roman" w:cs="Times New Roman"/>
          <w:sz w:val="28"/>
          <w:szCs w:val="28"/>
        </w:rPr>
        <w:t xml:space="preserve"> уровень достижения предметных и </w:t>
      </w:r>
      <w:proofErr w:type="spellStart"/>
      <w:r w:rsidRPr="00E4489D">
        <w:rPr>
          <w:rFonts w:ascii="Times New Roman" w:hAnsi="Times New Roman" w:cs="Times New Roman"/>
          <w:sz w:val="28"/>
          <w:szCs w:val="28"/>
        </w:rPr>
        <w:t>метапредметных</w:t>
      </w:r>
      <w:proofErr w:type="spellEnd"/>
      <w:r w:rsidRPr="00E4489D">
        <w:rPr>
          <w:rFonts w:ascii="Times New Roman" w:hAnsi="Times New Roman" w:cs="Times New Roman"/>
          <w:sz w:val="28"/>
          <w:szCs w:val="28"/>
        </w:rPr>
        <w:t xml:space="preserve"> результатов. Уровень </w:t>
      </w:r>
      <w:proofErr w:type="spellStart"/>
      <w:r w:rsidRPr="00E4489D">
        <w:rPr>
          <w:rFonts w:ascii="Times New Roman" w:hAnsi="Times New Roman" w:cs="Times New Roman"/>
          <w:sz w:val="28"/>
          <w:szCs w:val="28"/>
        </w:rPr>
        <w:t>обученности</w:t>
      </w:r>
      <w:proofErr w:type="spellEnd"/>
      <w:r w:rsidRPr="00E4489D">
        <w:rPr>
          <w:rFonts w:ascii="Times New Roman" w:hAnsi="Times New Roman" w:cs="Times New Roman"/>
          <w:sz w:val="28"/>
          <w:szCs w:val="28"/>
        </w:rPr>
        <w:t xml:space="preserve"> составил – 100%, качество обучения – 10</w:t>
      </w:r>
      <w:r>
        <w:rPr>
          <w:rFonts w:ascii="Times New Roman" w:hAnsi="Times New Roman" w:cs="Times New Roman"/>
          <w:sz w:val="28"/>
          <w:szCs w:val="28"/>
        </w:rPr>
        <w:t xml:space="preserve"> </w:t>
      </w:r>
      <w:r w:rsidR="00D67A38">
        <w:rPr>
          <w:rFonts w:ascii="Times New Roman" w:hAnsi="Times New Roman" w:cs="Times New Roman"/>
          <w:sz w:val="28"/>
          <w:szCs w:val="28"/>
        </w:rPr>
        <w:t xml:space="preserve">% </w:t>
      </w:r>
      <w:r w:rsidRPr="00E4489D">
        <w:rPr>
          <w:rFonts w:ascii="Times New Roman" w:hAnsi="Times New Roman" w:cs="Times New Roman"/>
          <w:sz w:val="28"/>
          <w:szCs w:val="28"/>
        </w:rPr>
        <w:t>. Учащиеся допустили типичные ошибки в заданиях № 6 - 50% (в знании/понимании смысла физических понятий.) и №13 -25%</w:t>
      </w:r>
      <w:proofErr w:type="gramStart"/>
      <w:r w:rsidRPr="00E4489D">
        <w:rPr>
          <w:rFonts w:ascii="Times New Roman" w:hAnsi="Times New Roman" w:cs="Times New Roman"/>
          <w:sz w:val="28"/>
          <w:szCs w:val="28"/>
        </w:rPr>
        <w:t xml:space="preserve">( </w:t>
      </w:r>
      <w:proofErr w:type="gramEnd"/>
      <w:r w:rsidRPr="00E4489D">
        <w:rPr>
          <w:rFonts w:ascii="Times New Roman" w:hAnsi="Times New Roman" w:cs="Times New Roman"/>
          <w:sz w:val="28"/>
          <w:szCs w:val="28"/>
        </w:rPr>
        <w:t>уметь объяснять устройство и принцип действия технических объектов, приводить примеры практического использования физических знаний.)</w:t>
      </w:r>
    </w:p>
    <w:p w:rsidR="00D67A38" w:rsidRDefault="00D67A38" w:rsidP="00D67A38">
      <w:pPr>
        <w:autoSpaceDE w:val="0"/>
        <w:autoSpaceDN w:val="0"/>
        <w:adjustRightInd w:val="0"/>
        <w:spacing w:before="120" w:after="120"/>
        <w:ind w:left="284"/>
        <w:rPr>
          <w:rFonts w:ascii="Times New Roman" w:hAnsi="Times New Roman" w:cs="Times New Roman"/>
          <w:sz w:val="28"/>
          <w:szCs w:val="28"/>
        </w:rPr>
      </w:pPr>
      <w:r>
        <w:rPr>
          <w:rFonts w:ascii="Times New Roman" w:hAnsi="Times New Roman" w:cs="Times New Roman"/>
          <w:sz w:val="28"/>
          <w:szCs w:val="28"/>
        </w:rPr>
        <w:t xml:space="preserve"> </w:t>
      </w:r>
      <w:r w:rsidR="00E4489D" w:rsidRPr="00E4489D">
        <w:rPr>
          <w:rFonts w:ascii="Times New Roman" w:hAnsi="Times New Roman" w:cs="Times New Roman"/>
          <w:sz w:val="28"/>
          <w:szCs w:val="28"/>
        </w:rPr>
        <w:t xml:space="preserve"> По итогам ВПР по физике </w:t>
      </w:r>
      <w:r w:rsidR="00E4489D" w:rsidRPr="00D67A38">
        <w:rPr>
          <w:rFonts w:ascii="Times New Roman" w:hAnsi="Times New Roman" w:cs="Times New Roman"/>
          <w:b/>
          <w:sz w:val="28"/>
          <w:szCs w:val="28"/>
        </w:rPr>
        <w:t>рекомендовано</w:t>
      </w:r>
      <w:r w:rsidR="00E4489D" w:rsidRPr="00E4489D">
        <w:rPr>
          <w:rFonts w:ascii="Times New Roman" w:hAnsi="Times New Roman" w:cs="Times New Roman"/>
          <w:sz w:val="28"/>
          <w:szCs w:val="28"/>
        </w:rPr>
        <w:t xml:space="preserve">: </w:t>
      </w:r>
    </w:p>
    <w:p w:rsidR="00D67A38" w:rsidRDefault="00E4489D" w:rsidP="00D67A38">
      <w:pPr>
        <w:autoSpaceDE w:val="0"/>
        <w:autoSpaceDN w:val="0"/>
        <w:adjustRightInd w:val="0"/>
        <w:spacing w:before="120" w:after="120"/>
        <w:ind w:left="284"/>
        <w:rPr>
          <w:rFonts w:ascii="Times New Roman" w:hAnsi="Times New Roman" w:cs="Times New Roman"/>
          <w:sz w:val="28"/>
          <w:szCs w:val="28"/>
        </w:rPr>
      </w:pPr>
      <w:r w:rsidRPr="00E4489D">
        <w:rPr>
          <w:rFonts w:ascii="Times New Roman" w:hAnsi="Times New Roman" w:cs="Times New Roman"/>
          <w:sz w:val="28"/>
          <w:szCs w:val="28"/>
        </w:rPr>
        <w:t>Учител</w:t>
      </w:r>
      <w:r w:rsidR="00D67A38">
        <w:rPr>
          <w:rFonts w:ascii="Times New Roman" w:hAnsi="Times New Roman" w:cs="Times New Roman"/>
          <w:sz w:val="28"/>
          <w:szCs w:val="28"/>
        </w:rPr>
        <w:t>ю</w:t>
      </w:r>
      <w:r w:rsidRPr="00E4489D">
        <w:rPr>
          <w:rFonts w:ascii="Times New Roman" w:hAnsi="Times New Roman" w:cs="Times New Roman"/>
          <w:sz w:val="28"/>
          <w:szCs w:val="28"/>
        </w:rPr>
        <w:t xml:space="preserve"> физики </w:t>
      </w:r>
      <w:proofErr w:type="spellStart"/>
      <w:r w:rsidR="00D67A38">
        <w:rPr>
          <w:rFonts w:ascii="Times New Roman" w:hAnsi="Times New Roman" w:cs="Times New Roman"/>
          <w:sz w:val="28"/>
          <w:szCs w:val="28"/>
        </w:rPr>
        <w:t>Кипкеевой</w:t>
      </w:r>
      <w:proofErr w:type="spellEnd"/>
      <w:r w:rsidR="00D67A38">
        <w:rPr>
          <w:rFonts w:ascii="Times New Roman" w:hAnsi="Times New Roman" w:cs="Times New Roman"/>
          <w:sz w:val="28"/>
          <w:szCs w:val="28"/>
        </w:rPr>
        <w:t xml:space="preserve"> С.М</w:t>
      </w:r>
      <w:proofErr w:type="gramStart"/>
      <w:r w:rsidR="00D67A38">
        <w:rPr>
          <w:rFonts w:ascii="Times New Roman" w:hAnsi="Times New Roman" w:cs="Times New Roman"/>
          <w:sz w:val="28"/>
          <w:szCs w:val="28"/>
        </w:rPr>
        <w:t xml:space="preserve"> </w:t>
      </w:r>
      <w:r w:rsidRPr="00E4489D">
        <w:rPr>
          <w:rFonts w:ascii="Times New Roman" w:hAnsi="Times New Roman" w:cs="Times New Roman"/>
          <w:sz w:val="28"/>
          <w:szCs w:val="28"/>
        </w:rPr>
        <w:t>.</w:t>
      </w:r>
      <w:proofErr w:type="gramEnd"/>
      <w:r w:rsidRPr="00E4489D">
        <w:rPr>
          <w:rFonts w:ascii="Times New Roman" w:hAnsi="Times New Roman" w:cs="Times New Roman"/>
          <w:sz w:val="28"/>
          <w:szCs w:val="28"/>
        </w:rPr>
        <w:t>:</w:t>
      </w:r>
    </w:p>
    <w:p w:rsidR="00D67A38" w:rsidRDefault="00E4489D" w:rsidP="00D67A38">
      <w:pPr>
        <w:autoSpaceDE w:val="0"/>
        <w:autoSpaceDN w:val="0"/>
        <w:adjustRightInd w:val="0"/>
        <w:spacing w:before="120" w:after="120"/>
        <w:ind w:left="284"/>
        <w:rPr>
          <w:rFonts w:ascii="Times New Roman" w:hAnsi="Times New Roman" w:cs="Times New Roman"/>
          <w:sz w:val="28"/>
          <w:szCs w:val="28"/>
        </w:rPr>
      </w:pPr>
      <w:r w:rsidRPr="00E4489D">
        <w:rPr>
          <w:rFonts w:ascii="Times New Roman" w:hAnsi="Times New Roman" w:cs="Times New Roman"/>
          <w:sz w:val="28"/>
          <w:szCs w:val="28"/>
        </w:rPr>
        <w:t xml:space="preserve"> - включать в материал урока задания, при выполнении которых обучающиеся испытали трудности; </w:t>
      </w:r>
    </w:p>
    <w:p w:rsidR="00D67A38" w:rsidRDefault="00E4489D" w:rsidP="00D67A38">
      <w:pPr>
        <w:autoSpaceDE w:val="0"/>
        <w:autoSpaceDN w:val="0"/>
        <w:adjustRightInd w:val="0"/>
        <w:spacing w:before="120" w:after="120"/>
        <w:ind w:left="284"/>
        <w:rPr>
          <w:rFonts w:ascii="Times New Roman" w:hAnsi="Times New Roman" w:cs="Times New Roman"/>
          <w:sz w:val="28"/>
          <w:szCs w:val="28"/>
        </w:rPr>
      </w:pPr>
      <w:r w:rsidRPr="00E4489D">
        <w:rPr>
          <w:rFonts w:ascii="Times New Roman" w:hAnsi="Times New Roman" w:cs="Times New Roman"/>
          <w:sz w:val="28"/>
          <w:szCs w:val="28"/>
        </w:rPr>
        <w:t>-формировать умения описывать и объяснять физические явления и свойства тел, отличать гипотезы от научных теорий, делать выводы на основе экспериментальных данных;</w:t>
      </w:r>
    </w:p>
    <w:p w:rsidR="00E4489D" w:rsidRPr="00E4489D" w:rsidRDefault="00E4489D" w:rsidP="00D67A38">
      <w:pPr>
        <w:autoSpaceDE w:val="0"/>
        <w:autoSpaceDN w:val="0"/>
        <w:adjustRightInd w:val="0"/>
        <w:spacing w:before="120" w:after="120"/>
        <w:ind w:left="284"/>
        <w:rPr>
          <w:rFonts w:ascii="Times New Roman" w:eastAsia="Calibri" w:hAnsi="Times New Roman" w:cs="Times New Roman"/>
          <w:b/>
          <w:sz w:val="28"/>
          <w:szCs w:val="28"/>
        </w:rPr>
      </w:pPr>
      <w:r w:rsidRPr="00E4489D">
        <w:rPr>
          <w:rFonts w:ascii="Times New Roman" w:hAnsi="Times New Roman" w:cs="Times New Roman"/>
          <w:sz w:val="28"/>
          <w:szCs w:val="28"/>
        </w:rPr>
        <w:t xml:space="preserve"> - проводить опыты по исследованию изученных явлений и процессов.</w:t>
      </w:r>
    </w:p>
    <w:p w:rsidR="00DC6938" w:rsidRPr="00F82423" w:rsidRDefault="00DC6938" w:rsidP="00DC6938">
      <w:pPr>
        <w:autoSpaceDE w:val="0"/>
        <w:autoSpaceDN w:val="0"/>
        <w:adjustRightInd w:val="0"/>
        <w:spacing w:before="120" w:after="120"/>
        <w:ind w:left="284"/>
        <w:jc w:val="center"/>
        <w:rPr>
          <w:rFonts w:eastAsia="Calibri"/>
          <w:b/>
          <w:sz w:val="28"/>
          <w:szCs w:val="28"/>
        </w:rPr>
      </w:pPr>
      <w:r w:rsidRPr="00F82423">
        <w:rPr>
          <w:rFonts w:ascii="Times New Roman" w:eastAsia="Calibri" w:hAnsi="Times New Roman" w:cs="Times New Roman"/>
          <w:b/>
          <w:sz w:val="28"/>
          <w:szCs w:val="28"/>
        </w:rPr>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w:t>
      </w:r>
      <w:r>
        <w:rPr>
          <w:rFonts w:ascii="Times New Roman" w:eastAsia="Calibri" w:hAnsi="Times New Roman" w:cs="Times New Roman"/>
          <w:b/>
          <w:sz w:val="28"/>
          <w:szCs w:val="28"/>
        </w:rPr>
        <w:t>11</w:t>
      </w:r>
      <w:r w:rsidRPr="00F82423">
        <w:rPr>
          <w:rFonts w:ascii="Times New Roman" w:eastAsia="Calibri" w:hAnsi="Times New Roman" w:cs="Times New Roman"/>
          <w:b/>
          <w:sz w:val="28"/>
          <w:szCs w:val="28"/>
        </w:rPr>
        <w:t xml:space="preserve"> класса по </w:t>
      </w:r>
      <w:r>
        <w:rPr>
          <w:rFonts w:ascii="Times New Roman" w:eastAsia="Calibri" w:hAnsi="Times New Roman" w:cs="Times New Roman"/>
          <w:b/>
          <w:sz w:val="28"/>
          <w:szCs w:val="28"/>
        </w:rPr>
        <w:t>истории.</w:t>
      </w:r>
    </w:p>
    <w:tbl>
      <w:tblPr>
        <w:tblpPr w:leftFromText="180" w:rightFromText="180" w:vertAnchor="text" w:horzAnchor="margin" w:tblpXSpec="center" w:tblpY="126"/>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62"/>
        <w:gridCol w:w="983"/>
        <w:gridCol w:w="890"/>
        <w:gridCol w:w="878"/>
        <w:gridCol w:w="792"/>
        <w:gridCol w:w="983"/>
        <w:gridCol w:w="892"/>
        <w:gridCol w:w="1137"/>
        <w:gridCol w:w="1118"/>
        <w:gridCol w:w="1048"/>
      </w:tblGrid>
      <w:tr w:rsidR="00DC6938" w:rsidRPr="0067453F" w:rsidTr="00DC6938">
        <w:trPr>
          <w:trHeight w:val="364"/>
        </w:trPr>
        <w:tc>
          <w:tcPr>
            <w:tcW w:w="938" w:type="dxa"/>
            <w:vMerge w:val="restart"/>
            <w:shd w:val="clear" w:color="auto" w:fill="DAEEF3"/>
            <w:vAlign w:val="center"/>
            <w:hideMark/>
          </w:tcPr>
          <w:p w:rsidR="00DC6938" w:rsidRPr="0067453F" w:rsidRDefault="00DC6938" w:rsidP="00922F14">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DC6938" w:rsidRPr="0067453F" w:rsidTr="00DC6938">
        <w:trPr>
          <w:trHeight w:val="364"/>
        </w:trPr>
        <w:tc>
          <w:tcPr>
            <w:tcW w:w="938" w:type="dxa"/>
            <w:vMerge/>
            <w:shd w:val="clear" w:color="auto" w:fill="DAEEF3"/>
            <w:vAlign w:val="center"/>
            <w:hideMark/>
          </w:tcPr>
          <w:p w:rsidR="00DC6938" w:rsidRPr="0067453F" w:rsidRDefault="00DC6938" w:rsidP="00922F14">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DC6938" w:rsidRPr="0067453F" w:rsidRDefault="00DC6938" w:rsidP="00922F14">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DC6938" w:rsidRPr="0067453F" w:rsidRDefault="00DC6938" w:rsidP="00922F14">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DC6938" w:rsidRPr="0067453F" w:rsidRDefault="00DC6938" w:rsidP="00922F14">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DC6938" w:rsidRPr="0067453F" w:rsidTr="00DC6938">
        <w:trPr>
          <w:trHeight w:val="364"/>
        </w:trPr>
        <w:tc>
          <w:tcPr>
            <w:tcW w:w="938" w:type="dxa"/>
            <w:shd w:val="clear" w:color="auto" w:fill="auto"/>
            <w:noWrap/>
            <w:vAlign w:val="bottom"/>
          </w:tcPr>
          <w:p w:rsidR="00DC6938"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962" w:type="dxa"/>
            <w:shd w:val="clear" w:color="auto" w:fill="auto"/>
            <w:vAlign w:val="bottom"/>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983" w:type="dxa"/>
            <w:shd w:val="clear" w:color="auto" w:fill="auto"/>
            <w:noWrap/>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78" w:type="dxa"/>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p>
        </w:tc>
        <w:tc>
          <w:tcPr>
            <w:tcW w:w="792" w:type="dxa"/>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983" w:type="dxa"/>
          </w:tcPr>
          <w:p w:rsidR="00DC6938"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92" w:type="dxa"/>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w:t>
            </w:r>
          </w:p>
        </w:tc>
        <w:tc>
          <w:tcPr>
            <w:tcW w:w="1137" w:type="dxa"/>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DC6938" w:rsidRPr="0067453F" w:rsidRDefault="00DC6938" w:rsidP="00922F14">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DC6938"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1чел</w:t>
            </w:r>
          </w:p>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F82423" w:rsidRPr="00F82423" w:rsidRDefault="000A0BFD" w:rsidP="00BC0BA8">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67A38" w:rsidRDefault="00D67A38" w:rsidP="00D67A38">
      <w:pPr>
        <w:autoSpaceDE w:val="0"/>
        <w:autoSpaceDN w:val="0"/>
        <w:adjustRightInd w:val="0"/>
        <w:spacing w:before="120" w:after="120"/>
        <w:ind w:left="284"/>
        <w:rPr>
          <w:rFonts w:ascii="Times New Roman" w:hAnsi="Times New Roman" w:cs="Times New Roman"/>
          <w:sz w:val="28"/>
          <w:szCs w:val="28"/>
        </w:rPr>
      </w:pPr>
      <w:r>
        <w:rPr>
          <w:rFonts w:ascii="Times New Roman" w:hAnsi="Times New Roman" w:cs="Times New Roman"/>
          <w:sz w:val="28"/>
          <w:szCs w:val="28"/>
        </w:rPr>
        <w:t xml:space="preserve">      </w:t>
      </w:r>
      <w:r w:rsidRPr="00D67A38">
        <w:rPr>
          <w:rFonts w:ascii="Times New Roman" w:hAnsi="Times New Roman" w:cs="Times New Roman"/>
          <w:sz w:val="28"/>
          <w:szCs w:val="28"/>
        </w:rPr>
        <w:t xml:space="preserve">Из представленных данных видно, что результаты ВПР показали </w:t>
      </w:r>
      <w:r>
        <w:rPr>
          <w:rFonts w:ascii="Times New Roman" w:hAnsi="Times New Roman" w:cs="Times New Roman"/>
          <w:sz w:val="28"/>
          <w:szCs w:val="28"/>
        </w:rPr>
        <w:t>плохой</w:t>
      </w:r>
      <w:r w:rsidRPr="00D67A38">
        <w:rPr>
          <w:rFonts w:ascii="Times New Roman" w:hAnsi="Times New Roman" w:cs="Times New Roman"/>
          <w:sz w:val="28"/>
          <w:szCs w:val="28"/>
        </w:rPr>
        <w:t xml:space="preserve"> результат овладения школьниками базовыми историческими знаниями, опытом применения историко-культурного подхода к оценке социальных явлений, умением применять исторические знания для 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 ВПР также проверяет знание учащимися истории, культуры родного края. </w:t>
      </w:r>
      <w:r w:rsidRPr="00D67A38">
        <w:rPr>
          <w:rFonts w:ascii="Times New Roman" w:hAnsi="Times New Roman" w:cs="Times New Roman"/>
          <w:b/>
          <w:sz w:val="28"/>
          <w:szCs w:val="28"/>
        </w:rPr>
        <w:t>Рекомендации</w:t>
      </w:r>
      <w:r w:rsidRPr="00D67A38">
        <w:rPr>
          <w:rFonts w:ascii="Times New Roman" w:hAnsi="Times New Roman" w:cs="Times New Roman"/>
          <w:sz w:val="28"/>
          <w:szCs w:val="28"/>
        </w:rPr>
        <w:t xml:space="preserve">: </w:t>
      </w:r>
    </w:p>
    <w:p w:rsidR="00D67A38" w:rsidRDefault="00D67A38" w:rsidP="00D67A38">
      <w:pPr>
        <w:autoSpaceDE w:val="0"/>
        <w:autoSpaceDN w:val="0"/>
        <w:adjustRightInd w:val="0"/>
        <w:spacing w:before="120" w:after="120"/>
        <w:ind w:left="284"/>
        <w:rPr>
          <w:rFonts w:ascii="Times New Roman" w:hAnsi="Times New Roman" w:cs="Times New Roman"/>
          <w:sz w:val="28"/>
          <w:szCs w:val="28"/>
        </w:rPr>
      </w:pPr>
      <w:r w:rsidRPr="00D67A38">
        <w:rPr>
          <w:rFonts w:ascii="Times New Roman" w:hAnsi="Times New Roman" w:cs="Times New Roman"/>
          <w:sz w:val="28"/>
          <w:szCs w:val="28"/>
        </w:rPr>
        <w:t xml:space="preserve">-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w:t>
      </w:r>
      <w:proofErr w:type="spellStart"/>
      <w:r w:rsidRPr="00D67A38">
        <w:rPr>
          <w:rFonts w:ascii="Times New Roman" w:hAnsi="Times New Roman" w:cs="Times New Roman"/>
          <w:sz w:val="28"/>
          <w:szCs w:val="28"/>
        </w:rPr>
        <w:t>еѐ</w:t>
      </w:r>
      <w:proofErr w:type="spellEnd"/>
      <w:r w:rsidRPr="00D67A38">
        <w:rPr>
          <w:rFonts w:ascii="Times New Roman" w:hAnsi="Times New Roman" w:cs="Times New Roman"/>
          <w:sz w:val="28"/>
          <w:szCs w:val="28"/>
        </w:rPr>
        <w:t xml:space="preserve"> в своей работе; </w:t>
      </w:r>
    </w:p>
    <w:p w:rsidR="00D67A38" w:rsidRDefault="00D67A38" w:rsidP="00D67A38">
      <w:pPr>
        <w:autoSpaceDE w:val="0"/>
        <w:autoSpaceDN w:val="0"/>
        <w:adjustRightInd w:val="0"/>
        <w:spacing w:before="120" w:after="120"/>
        <w:ind w:left="284"/>
        <w:rPr>
          <w:rFonts w:ascii="Times New Roman" w:hAnsi="Times New Roman" w:cs="Times New Roman"/>
          <w:sz w:val="28"/>
          <w:szCs w:val="28"/>
        </w:rPr>
      </w:pPr>
      <w:r w:rsidRPr="00D67A38">
        <w:rPr>
          <w:rFonts w:ascii="Times New Roman" w:hAnsi="Times New Roman" w:cs="Times New Roman"/>
          <w:sz w:val="28"/>
          <w:szCs w:val="28"/>
        </w:rPr>
        <w:t xml:space="preserve">- </w:t>
      </w:r>
      <w:proofErr w:type="gramStart"/>
      <w:r w:rsidRPr="00D67A38">
        <w:rPr>
          <w:rFonts w:ascii="Times New Roman" w:hAnsi="Times New Roman" w:cs="Times New Roman"/>
          <w:sz w:val="28"/>
          <w:szCs w:val="28"/>
        </w:rPr>
        <w:t>уделить внимание на изучение</w:t>
      </w:r>
      <w:proofErr w:type="gramEnd"/>
      <w:r w:rsidRPr="00D67A38">
        <w:rPr>
          <w:rFonts w:ascii="Times New Roman" w:hAnsi="Times New Roman" w:cs="Times New Roman"/>
          <w:sz w:val="28"/>
          <w:szCs w:val="28"/>
        </w:rPr>
        <w:t xml:space="preserve"> истории родного края; </w:t>
      </w:r>
    </w:p>
    <w:p w:rsidR="00D67A38" w:rsidRDefault="00D67A38" w:rsidP="00D67A38">
      <w:pPr>
        <w:autoSpaceDE w:val="0"/>
        <w:autoSpaceDN w:val="0"/>
        <w:adjustRightInd w:val="0"/>
        <w:spacing w:before="120" w:after="120"/>
        <w:ind w:left="284"/>
        <w:rPr>
          <w:rFonts w:ascii="Times New Roman" w:hAnsi="Times New Roman" w:cs="Times New Roman"/>
          <w:sz w:val="28"/>
          <w:szCs w:val="28"/>
        </w:rPr>
      </w:pPr>
      <w:r w:rsidRPr="00D67A38">
        <w:rPr>
          <w:rFonts w:ascii="Times New Roman" w:hAnsi="Times New Roman" w:cs="Times New Roman"/>
          <w:sz w:val="28"/>
          <w:szCs w:val="28"/>
        </w:rPr>
        <w:t xml:space="preserve">- на уроках проводить умение устанавливать причинно-следственные связи, поисковые работы (с ориентацией на отбор нужной информации), исследовательские и другие; </w:t>
      </w:r>
    </w:p>
    <w:p w:rsidR="00D67A38" w:rsidRDefault="00D67A38" w:rsidP="00D67A38">
      <w:pPr>
        <w:autoSpaceDE w:val="0"/>
        <w:autoSpaceDN w:val="0"/>
        <w:adjustRightInd w:val="0"/>
        <w:spacing w:before="120" w:after="120"/>
        <w:ind w:left="284"/>
        <w:rPr>
          <w:rFonts w:ascii="Times New Roman" w:hAnsi="Times New Roman" w:cs="Times New Roman"/>
          <w:sz w:val="28"/>
          <w:szCs w:val="28"/>
        </w:rPr>
      </w:pPr>
      <w:r w:rsidRPr="00D67A38">
        <w:rPr>
          <w:rFonts w:ascii="Times New Roman" w:hAnsi="Times New Roman" w:cs="Times New Roman"/>
          <w:sz w:val="28"/>
          <w:szCs w:val="28"/>
        </w:rPr>
        <w:t xml:space="preserve">- совершенствовать навыки работы </w:t>
      </w:r>
      <w:proofErr w:type="gramStart"/>
      <w:r w:rsidRPr="00D67A38">
        <w:rPr>
          <w:rFonts w:ascii="Times New Roman" w:hAnsi="Times New Roman" w:cs="Times New Roman"/>
          <w:sz w:val="28"/>
          <w:szCs w:val="28"/>
        </w:rPr>
        <w:t>обучающихся</w:t>
      </w:r>
      <w:proofErr w:type="gramEnd"/>
      <w:r w:rsidRPr="00D67A38">
        <w:rPr>
          <w:rFonts w:ascii="Times New Roman" w:hAnsi="Times New Roman" w:cs="Times New Roman"/>
          <w:sz w:val="28"/>
          <w:szCs w:val="28"/>
        </w:rPr>
        <w:t xml:space="preserve"> со справочной литературой и историческими источниками.</w:t>
      </w:r>
    </w:p>
    <w:p w:rsidR="00D67A38" w:rsidRDefault="00D67A38" w:rsidP="00D67A38">
      <w:pPr>
        <w:autoSpaceDE w:val="0"/>
        <w:autoSpaceDN w:val="0"/>
        <w:adjustRightInd w:val="0"/>
        <w:spacing w:before="120" w:after="120"/>
        <w:ind w:left="284"/>
        <w:rPr>
          <w:rFonts w:ascii="Times New Roman" w:hAnsi="Times New Roman" w:cs="Times New Roman"/>
          <w:sz w:val="28"/>
          <w:szCs w:val="28"/>
        </w:rPr>
      </w:pPr>
      <w:r w:rsidRPr="00D67A38">
        <w:rPr>
          <w:rFonts w:ascii="Times New Roman" w:hAnsi="Times New Roman" w:cs="Times New Roman"/>
          <w:sz w:val="28"/>
          <w:szCs w:val="28"/>
        </w:rPr>
        <w:t xml:space="preserve"> -продолжить отработку умений проводить поиск исторической информации в текстовых источниках; работать с иллюстративным материалом (знание фактов истории культуры) - продолжить работу по </w:t>
      </w:r>
      <w:r w:rsidRPr="00D67A38">
        <w:rPr>
          <w:rFonts w:ascii="Times New Roman" w:hAnsi="Times New Roman" w:cs="Times New Roman"/>
          <w:sz w:val="28"/>
          <w:szCs w:val="28"/>
        </w:rPr>
        <w:lastRenderedPageBreak/>
        <w:t xml:space="preserve">формированию знаний основных терминов, основных фактов, процессов, явлений, персоналий; </w:t>
      </w:r>
    </w:p>
    <w:p w:rsidR="00D67A38" w:rsidRPr="00D67A38" w:rsidRDefault="00D67A38" w:rsidP="00D67A38">
      <w:pPr>
        <w:autoSpaceDE w:val="0"/>
        <w:autoSpaceDN w:val="0"/>
        <w:adjustRightInd w:val="0"/>
        <w:spacing w:before="120" w:after="120"/>
        <w:ind w:left="284"/>
        <w:rPr>
          <w:rFonts w:ascii="Times New Roman" w:eastAsia="Calibri" w:hAnsi="Times New Roman" w:cs="Times New Roman"/>
          <w:b/>
          <w:sz w:val="28"/>
          <w:szCs w:val="28"/>
        </w:rPr>
      </w:pPr>
      <w:r w:rsidRPr="00D67A38">
        <w:rPr>
          <w:rFonts w:ascii="Times New Roman" w:hAnsi="Times New Roman" w:cs="Times New Roman"/>
          <w:sz w:val="28"/>
          <w:szCs w:val="28"/>
        </w:rPr>
        <w:t>-отрабатывать на уроках умения применять исторические знания для осмысления сущности общественных явлений, умения искать, анализировать, сопоставлять и оценивать содержащуюся в различных источниках информацию о событиях и явлениях прошлого</w:t>
      </w:r>
    </w:p>
    <w:p w:rsidR="00DC6938" w:rsidRPr="00F82423" w:rsidRDefault="00DC6938" w:rsidP="00DC6938">
      <w:pPr>
        <w:autoSpaceDE w:val="0"/>
        <w:autoSpaceDN w:val="0"/>
        <w:adjustRightInd w:val="0"/>
        <w:spacing w:before="120" w:after="120"/>
        <w:ind w:left="284"/>
        <w:jc w:val="center"/>
        <w:rPr>
          <w:rFonts w:eastAsia="Calibri"/>
          <w:b/>
          <w:sz w:val="28"/>
          <w:szCs w:val="28"/>
        </w:rPr>
      </w:pPr>
      <w:r w:rsidRPr="00F82423">
        <w:rPr>
          <w:rFonts w:ascii="Times New Roman" w:eastAsia="Calibri" w:hAnsi="Times New Roman" w:cs="Times New Roman"/>
          <w:b/>
          <w:sz w:val="28"/>
          <w:szCs w:val="28"/>
        </w:rPr>
        <w:t xml:space="preserve">Результаты </w:t>
      </w:r>
      <w:r w:rsidRPr="00F82423">
        <w:rPr>
          <w:rFonts w:ascii="Times New Roman" w:eastAsia="Calibri" w:hAnsi="Times New Roman" w:cs="Times New Roman"/>
          <w:b/>
          <w:bCs/>
          <w:sz w:val="28"/>
          <w:szCs w:val="28"/>
        </w:rPr>
        <w:t>выполнения</w:t>
      </w:r>
      <w:r w:rsidRPr="00F82423">
        <w:rPr>
          <w:rFonts w:ascii="Times New Roman" w:eastAsia="Calibri" w:hAnsi="Times New Roman" w:cs="Times New Roman"/>
          <w:b/>
          <w:sz w:val="28"/>
          <w:szCs w:val="28"/>
        </w:rPr>
        <w:t xml:space="preserve"> работ </w:t>
      </w:r>
      <w:r>
        <w:rPr>
          <w:rFonts w:ascii="Times New Roman" w:eastAsia="Calibri" w:hAnsi="Times New Roman" w:cs="Times New Roman"/>
          <w:b/>
          <w:sz w:val="28"/>
          <w:szCs w:val="28"/>
        </w:rPr>
        <w:t>11</w:t>
      </w:r>
      <w:r w:rsidRPr="00F82423">
        <w:rPr>
          <w:rFonts w:ascii="Times New Roman" w:eastAsia="Calibri" w:hAnsi="Times New Roman" w:cs="Times New Roman"/>
          <w:b/>
          <w:sz w:val="28"/>
          <w:szCs w:val="28"/>
        </w:rPr>
        <w:t xml:space="preserve"> класса по </w:t>
      </w:r>
      <w:r>
        <w:rPr>
          <w:rFonts w:ascii="Times New Roman" w:eastAsia="Calibri" w:hAnsi="Times New Roman" w:cs="Times New Roman"/>
          <w:b/>
          <w:sz w:val="28"/>
          <w:szCs w:val="28"/>
        </w:rPr>
        <w:t>географии.</w:t>
      </w:r>
    </w:p>
    <w:tbl>
      <w:tblPr>
        <w:tblpPr w:leftFromText="180" w:rightFromText="180" w:vertAnchor="text" w:horzAnchor="margin" w:tblpXSpec="center" w:tblpY="126"/>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62"/>
        <w:gridCol w:w="983"/>
        <w:gridCol w:w="890"/>
        <w:gridCol w:w="878"/>
        <w:gridCol w:w="792"/>
        <w:gridCol w:w="983"/>
        <w:gridCol w:w="892"/>
        <w:gridCol w:w="1137"/>
        <w:gridCol w:w="1118"/>
        <w:gridCol w:w="1048"/>
      </w:tblGrid>
      <w:tr w:rsidR="00DC6938" w:rsidRPr="0067453F" w:rsidTr="00922F14">
        <w:trPr>
          <w:trHeight w:val="364"/>
        </w:trPr>
        <w:tc>
          <w:tcPr>
            <w:tcW w:w="938" w:type="dxa"/>
            <w:vMerge w:val="restart"/>
            <w:shd w:val="clear" w:color="auto" w:fill="DAEEF3"/>
            <w:vAlign w:val="center"/>
            <w:hideMark/>
          </w:tcPr>
          <w:p w:rsidR="00DC6938" w:rsidRPr="0067453F" w:rsidRDefault="00DC6938" w:rsidP="00922F14">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По списку</w:t>
            </w:r>
          </w:p>
        </w:tc>
        <w:tc>
          <w:tcPr>
            <w:tcW w:w="962" w:type="dxa"/>
            <w:vMerge w:val="restart"/>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bCs/>
                <w:color w:val="000000"/>
                <w:szCs w:val="24"/>
              </w:rPr>
            </w:pPr>
            <w:r>
              <w:rPr>
                <w:rFonts w:ascii="Times New Roman" w:eastAsia="Calibri" w:hAnsi="Times New Roman" w:cs="Times New Roman"/>
                <w:bCs/>
                <w:color w:val="000000"/>
                <w:szCs w:val="24"/>
              </w:rPr>
              <w:t xml:space="preserve">Писали ВПР </w:t>
            </w:r>
          </w:p>
        </w:tc>
        <w:tc>
          <w:tcPr>
            <w:tcW w:w="3543" w:type="dxa"/>
            <w:gridSpan w:val="4"/>
            <w:shd w:val="clear" w:color="auto" w:fill="DAEEF3"/>
            <w:vAlign w:val="center"/>
            <w:hideMark/>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 xml:space="preserve">Результат </w:t>
            </w:r>
          </w:p>
        </w:tc>
        <w:tc>
          <w:tcPr>
            <w:tcW w:w="1875" w:type="dxa"/>
            <w:gridSpan w:val="2"/>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p>
        </w:tc>
        <w:tc>
          <w:tcPr>
            <w:tcW w:w="3303" w:type="dxa"/>
            <w:gridSpan w:val="3"/>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Результат</w:t>
            </w:r>
            <w:proofErr w:type="gramStart"/>
            <w:r w:rsidRPr="0067453F">
              <w:rPr>
                <w:rFonts w:ascii="Times New Roman" w:eastAsia="Calibri" w:hAnsi="Times New Roman" w:cs="Times New Roman"/>
                <w:color w:val="000000"/>
                <w:szCs w:val="24"/>
              </w:rPr>
              <w:t xml:space="preserve"> (%)</w:t>
            </w:r>
            <w:proofErr w:type="gramEnd"/>
          </w:p>
        </w:tc>
      </w:tr>
      <w:tr w:rsidR="00DC6938" w:rsidRPr="0067453F" w:rsidTr="00922F14">
        <w:trPr>
          <w:trHeight w:val="364"/>
        </w:trPr>
        <w:tc>
          <w:tcPr>
            <w:tcW w:w="938" w:type="dxa"/>
            <w:vMerge/>
            <w:shd w:val="clear" w:color="auto" w:fill="DAEEF3"/>
            <w:vAlign w:val="center"/>
            <w:hideMark/>
          </w:tcPr>
          <w:p w:rsidR="00DC6938" w:rsidRPr="0067453F" w:rsidRDefault="00DC6938" w:rsidP="00922F14">
            <w:pPr>
              <w:spacing w:after="0" w:line="240" w:lineRule="auto"/>
              <w:jc w:val="center"/>
              <w:rPr>
                <w:rFonts w:ascii="Times New Roman" w:eastAsia="Calibri" w:hAnsi="Times New Roman" w:cs="Times New Roman"/>
                <w:bCs/>
                <w:color w:val="000000"/>
                <w:szCs w:val="24"/>
              </w:rPr>
            </w:pPr>
          </w:p>
        </w:tc>
        <w:tc>
          <w:tcPr>
            <w:tcW w:w="962" w:type="dxa"/>
            <w:vMerge/>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bCs/>
                <w:color w:val="000000"/>
                <w:szCs w:val="24"/>
              </w:rPr>
            </w:pPr>
          </w:p>
        </w:tc>
        <w:tc>
          <w:tcPr>
            <w:tcW w:w="983"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bCs/>
                <w:color w:val="000000"/>
                <w:szCs w:val="24"/>
              </w:rPr>
            </w:pPr>
            <w:r w:rsidRPr="0067453F">
              <w:rPr>
                <w:rFonts w:ascii="Times New Roman" w:eastAsia="Calibri" w:hAnsi="Times New Roman" w:cs="Times New Roman"/>
                <w:bCs/>
                <w:color w:val="000000"/>
                <w:szCs w:val="24"/>
              </w:rPr>
              <w:t>«5»</w:t>
            </w:r>
          </w:p>
        </w:tc>
        <w:tc>
          <w:tcPr>
            <w:tcW w:w="890" w:type="dxa"/>
            <w:shd w:val="clear" w:color="auto" w:fill="DAEEF3"/>
            <w:noWrap/>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«4»</w:t>
            </w:r>
          </w:p>
        </w:tc>
        <w:tc>
          <w:tcPr>
            <w:tcW w:w="878"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«3»</w:t>
            </w:r>
          </w:p>
        </w:tc>
        <w:tc>
          <w:tcPr>
            <w:tcW w:w="792"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«2»</w:t>
            </w:r>
          </w:p>
        </w:tc>
        <w:tc>
          <w:tcPr>
            <w:tcW w:w="983"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Средний балл</w:t>
            </w:r>
          </w:p>
        </w:tc>
        <w:tc>
          <w:tcPr>
            <w:tcW w:w="892"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color w:val="000000"/>
                <w:szCs w:val="24"/>
              </w:rPr>
              <w:t>Качество знаний</w:t>
            </w:r>
          </w:p>
        </w:tc>
        <w:tc>
          <w:tcPr>
            <w:tcW w:w="1137" w:type="dxa"/>
            <w:shd w:val="clear" w:color="auto" w:fill="DAEEF3"/>
            <w:vAlign w:val="center"/>
          </w:tcPr>
          <w:p w:rsidR="00DC6938" w:rsidRPr="0067453F" w:rsidRDefault="00DC6938" w:rsidP="00922F14">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Подтвердили отметку 3</w:t>
            </w:r>
          </w:p>
          <w:p w:rsidR="00DC6938" w:rsidRPr="0067453F" w:rsidRDefault="00DC6938" w:rsidP="00922F14">
            <w:pPr>
              <w:autoSpaceDE w:val="0"/>
              <w:autoSpaceDN w:val="0"/>
              <w:adjustRightInd w:val="0"/>
              <w:spacing w:after="0" w:line="240" w:lineRule="auto"/>
              <w:jc w:val="center"/>
              <w:rPr>
                <w:rFonts w:ascii="Times New Roman" w:eastAsia="Calibri" w:hAnsi="Times New Roman" w:cs="Times New Roman"/>
                <w:szCs w:val="24"/>
              </w:rPr>
            </w:pPr>
            <w:r w:rsidRPr="0067453F">
              <w:rPr>
                <w:rFonts w:ascii="Times New Roman" w:eastAsia="Calibri" w:hAnsi="Times New Roman" w:cs="Times New Roman"/>
                <w:szCs w:val="24"/>
              </w:rPr>
              <w:t>четверти</w:t>
            </w:r>
          </w:p>
          <w:p w:rsidR="00DC6938" w:rsidRPr="0067453F" w:rsidRDefault="00DC6938" w:rsidP="00922F14">
            <w:pPr>
              <w:spacing w:after="0" w:line="240" w:lineRule="auto"/>
              <w:jc w:val="center"/>
              <w:rPr>
                <w:rFonts w:ascii="Times New Roman" w:eastAsia="Calibri" w:hAnsi="Times New Roman" w:cs="Times New Roman"/>
                <w:color w:val="000000"/>
                <w:szCs w:val="24"/>
              </w:rPr>
            </w:pPr>
          </w:p>
        </w:tc>
        <w:tc>
          <w:tcPr>
            <w:tcW w:w="1118"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выше</w:t>
            </w:r>
          </w:p>
        </w:tc>
        <w:tc>
          <w:tcPr>
            <w:tcW w:w="1048" w:type="dxa"/>
            <w:shd w:val="clear" w:color="auto" w:fill="DAEEF3"/>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sidRPr="0067453F">
              <w:rPr>
                <w:rFonts w:ascii="Times New Roman" w:eastAsia="Calibri" w:hAnsi="Times New Roman" w:cs="Times New Roman"/>
                <w:szCs w:val="24"/>
              </w:rPr>
              <w:t>Получили отметку ниже</w:t>
            </w:r>
          </w:p>
        </w:tc>
      </w:tr>
      <w:tr w:rsidR="00DC6938" w:rsidRPr="0067453F" w:rsidTr="00922F14">
        <w:trPr>
          <w:trHeight w:val="364"/>
        </w:trPr>
        <w:tc>
          <w:tcPr>
            <w:tcW w:w="938" w:type="dxa"/>
            <w:shd w:val="clear" w:color="auto" w:fill="auto"/>
            <w:noWrap/>
            <w:vAlign w:val="bottom"/>
          </w:tcPr>
          <w:p w:rsidR="00DC6938"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962" w:type="dxa"/>
            <w:shd w:val="clear" w:color="auto" w:fill="auto"/>
            <w:vAlign w:val="bottom"/>
          </w:tcPr>
          <w:p w:rsidR="00DC6938"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983" w:type="dxa"/>
            <w:shd w:val="clear" w:color="auto" w:fill="auto"/>
            <w:noWrap/>
            <w:vAlign w:val="center"/>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890" w:type="dxa"/>
            <w:shd w:val="clear" w:color="auto" w:fill="auto"/>
            <w:noWrap/>
            <w:vAlign w:val="center"/>
          </w:tcPr>
          <w:p w:rsidR="00DC6938"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p>
        </w:tc>
        <w:tc>
          <w:tcPr>
            <w:tcW w:w="878" w:type="dxa"/>
          </w:tcPr>
          <w:p w:rsidR="00DC6938"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792" w:type="dxa"/>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0</w:t>
            </w:r>
          </w:p>
        </w:tc>
        <w:tc>
          <w:tcPr>
            <w:tcW w:w="983" w:type="dxa"/>
          </w:tcPr>
          <w:p w:rsidR="00DC6938" w:rsidRPr="0067453F"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4</w:t>
            </w:r>
          </w:p>
        </w:tc>
        <w:tc>
          <w:tcPr>
            <w:tcW w:w="892" w:type="dxa"/>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w:t>
            </w:r>
            <w:r w:rsidR="000A0BFD">
              <w:rPr>
                <w:rFonts w:ascii="Times New Roman" w:eastAsia="Calibri" w:hAnsi="Times New Roman" w:cs="Times New Roman"/>
                <w:color w:val="000000"/>
                <w:szCs w:val="24"/>
              </w:rPr>
              <w:t>0</w:t>
            </w:r>
            <w:r>
              <w:rPr>
                <w:rFonts w:ascii="Times New Roman" w:eastAsia="Calibri" w:hAnsi="Times New Roman" w:cs="Times New Roman"/>
                <w:color w:val="000000"/>
                <w:szCs w:val="24"/>
              </w:rPr>
              <w:t>0</w:t>
            </w:r>
            <w:r w:rsidRPr="0067453F">
              <w:rPr>
                <w:rFonts w:ascii="Times New Roman" w:eastAsia="Calibri" w:hAnsi="Times New Roman" w:cs="Times New Roman"/>
                <w:color w:val="000000"/>
                <w:szCs w:val="24"/>
              </w:rPr>
              <w:t>%</w:t>
            </w:r>
          </w:p>
        </w:tc>
        <w:tc>
          <w:tcPr>
            <w:tcW w:w="1137" w:type="dxa"/>
          </w:tcPr>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w:t>
            </w:r>
          </w:p>
        </w:tc>
        <w:tc>
          <w:tcPr>
            <w:tcW w:w="1118" w:type="dxa"/>
          </w:tcPr>
          <w:p w:rsidR="00DC6938" w:rsidRPr="0067453F" w:rsidRDefault="00DC6938" w:rsidP="00922F14">
            <w:pPr>
              <w:spacing w:after="0" w:line="240" w:lineRule="auto"/>
              <w:ind w:left="360"/>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0 </w:t>
            </w:r>
          </w:p>
        </w:tc>
        <w:tc>
          <w:tcPr>
            <w:tcW w:w="1048" w:type="dxa"/>
          </w:tcPr>
          <w:p w:rsidR="00DC6938" w:rsidRDefault="000A0BFD"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3</w:t>
            </w:r>
            <w:r w:rsidR="00DC6938">
              <w:rPr>
                <w:rFonts w:ascii="Times New Roman" w:eastAsia="Calibri" w:hAnsi="Times New Roman" w:cs="Times New Roman"/>
                <w:color w:val="000000"/>
                <w:szCs w:val="24"/>
              </w:rPr>
              <w:t>чел</w:t>
            </w:r>
          </w:p>
          <w:p w:rsidR="00DC6938" w:rsidRPr="0067453F" w:rsidRDefault="00DC6938" w:rsidP="00922F14">
            <w:pPr>
              <w:spacing w:after="0" w:line="240" w:lineRule="auto"/>
              <w:jc w:val="center"/>
              <w:rPr>
                <w:rFonts w:ascii="Times New Roman" w:eastAsia="Calibri" w:hAnsi="Times New Roman" w:cs="Times New Roman"/>
                <w:color w:val="000000"/>
                <w:szCs w:val="24"/>
              </w:rPr>
            </w:pPr>
            <w:r>
              <w:rPr>
                <w:rFonts w:ascii="Times New Roman" w:eastAsia="Calibri" w:hAnsi="Times New Roman" w:cs="Times New Roman"/>
                <w:color w:val="000000"/>
                <w:szCs w:val="24"/>
              </w:rPr>
              <w:t>10</w:t>
            </w:r>
            <w:r w:rsidRPr="0067453F">
              <w:rPr>
                <w:rFonts w:ascii="Times New Roman" w:eastAsia="Calibri" w:hAnsi="Times New Roman" w:cs="Times New Roman"/>
                <w:color w:val="000000"/>
                <w:szCs w:val="24"/>
              </w:rPr>
              <w:t>0%</w:t>
            </w:r>
          </w:p>
        </w:tc>
      </w:tr>
    </w:tbl>
    <w:p w:rsidR="00DC6938" w:rsidRDefault="000A0BFD" w:rsidP="00BC0BA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4489D" w:rsidRPr="00E4489D" w:rsidRDefault="00E4489D" w:rsidP="00E4489D">
      <w:pPr>
        <w:ind w:left="360"/>
        <w:jc w:val="both"/>
        <w:rPr>
          <w:rFonts w:ascii="Times New Roman" w:hAnsi="Times New Roman" w:cs="Times New Roman"/>
          <w:sz w:val="28"/>
          <w:szCs w:val="28"/>
        </w:rPr>
      </w:pPr>
      <w:r w:rsidRPr="00E4489D">
        <w:rPr>
          <w:rFonts w:ascii="Times New Roman" w:hAnsi="Times New Roman" w:cs="Times New Roman"/>
          <w:sz w:val="28"/>
          <w:szCs w:val="28"/>
        </w:rPr>
        <w:t>Наибольшие затруднения вызвали задания 11,16:</w:t>
      </w:r>
    </w:p>
    <w:p w:rsidR="00E4489D" w:rsidRPr="00E4489D" w:rsidRDefault="00E4489D" w:rsidP="00E4489D">
      <w:pPr>
        <w:pStyle w:val="a6"/>
        <w:numPr>
          <w:ilvl w:val="0"/>
          <w:numId w:val="6"/>
        </w:numPr>
        <w:spacing w:after="200" w:line="276" w:lineRule="auto"/>
        <w:jc w:val="both"/>
        <w:rPr>
          <w:sz w:val="28"/>
          <w:szCs w:val="28"/>
        </w:rPr>
      </w:pPr>
      <w:r w:rsidRPr="00E4489D">
        <w:rPr>
          <w:sz w:val="28"/>
          <w:szCs w:val="28"/>
        </w:rPr>
        <w:t>Многообразие стран мира. Основные типы стран - знать и понимать географическую специфику отдельных стран и регионов, их различия по уровню социально-экономического развития.</w:t>
      </w:r>
    </w:p>
    <w:p w:rsidR="00E4489D" w:rsidRPr="00E4489D" w:rsidRDefault="00E4489D" w:rsidP="00E4489D">
      <w:pPr>
        <w:pStyle w:val="a6"/>
        <w:numPr>
          <w:ilvl w:val="0"/>
          <w:numId w:val="6"/>
        </w:numPr>
        <w:spacing w:after="200" w:line="276" w:lineRule="auto"/>
        <w:jc w:val="both"/>
        <w:rPr>
          <w:sz w:val="28"/>
          <w:szCs w:val="28"/>
        </w:rPr>
      </w:pPr>
      <w:r w:rsidRPr="00E4489D">
        <w:rPr>
          <w:sz w:val="28"/>
          <w:szCs w:val="28"/>
        </w:rPr>
        <w:t>Всё содержание курсов экономической и социальной географии России и мира - 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 социально-экономических, техногенных объектов и процессов.</w:t>
      </w:r>
    </w:p>
    <w:p w:rsidR="00E4489D" w:rsidRPr="00E4489D" w:rsidRDefault="00E4489D" w:rsidP="00E4489D">
      <w:pPr>
        <w:jc w:val="both"/>
        <w:rPr>
          <w:rFonts w:ascii="Times New Roman" w:hAnsi="Times New Roman" w:cs="Times New Roman"/>
          <w:b/>
          <w:sz w:val="28"/>
          <w:szCs w:val="28"/>
        </w:rPr>
      </w:pPr>
      <w:r w:rsidRPr="00E4489D">
        <w:rPr>
          <w:rFonts w:ascii="Times New Roman" w:hAnsi="Times New Roman" w:cs="Times New Roman"/>
          <w:b/>
          <w:sz w:val="28"/>
          <w:szCs w:val="28"/>
        </w:rPr>
        <w:lastRenderedPageBreak/>
        <w:t xml:space="preserve">Выводы: </w:t>
      </w:r>
    </w:p>
    <w:p w:rsidR="00E4489D" w:rsidRPr="00E4489D" w:rsidRDefault="00E4489D" w:rsidP="00E4489D">
      <w:pPr>
        <w:ind w:firstLine="708"/>
        <w:jc w:val="both"/>
        <w:rPr>
          <w:rFonts w:ascii="Times New Roman" w:hAnsi="Times New Roman" w:cs="Times New Roman"/>
          <w:sz w:val="28"/>
          <w:szCs w:val="28"/>
        </w:rPr>
      </w:pPr>
      <w:r w:rsidRPr="00E4489D">
        <w:rPr>
          <w:rFonts w:ascii="Times New Roman" w:hAnsi="Times New Roman" w:cs="Times New Roman"/>
          <w:sz w:val="28"/>
          <w:szCs w:val="28"/>
        </w:rPr>
        <w:t>Результаты проведенного анализа заставляют еще раз указать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w:t>
      </w:r>
    </w:p>
    <w:p w:rsidR="00E4489D" w:rsidRDefault="00E4489D" w:rsidP="0031419E">
      <w:pPr>
        <w:ind w:firstLine="708"/>
        <w:jc w:val="both"/>
        <w:rPr>
          <w:rFonts w:ascii="Times New Roman" w:hAnsi="Times New Roman" w:cs="Times New Roman"/>
          <w:sz w:val="28"/>
          <w:szCs w:val="28"/>
        </w:rPr>
      </w:pPr>
      <w:r w:rsidRPr="00E4489D">
        <w:rPr>
          <w:rFonts w:ascii="Times New Roman" w:hAnsi="Times New Roman" w:cs="Times New Roman"/>
          <w:sz w:val="28"/>
          <w:szCs w:val="28"/>
        </w:rPr>
        <w:t xml:space="preserve">Максимальный первичный балл за выполнение всей работы составил 21 балл. Обучающиеся в среднем набрали 16,8 первичных баллов. 6 заданий работы выполнены всеми учащимися на 100%. 10 заданий работы выполнены в пределах от 40 до 87%. 1 задание оказалось не выполненным совсем. Обучающиеся справились с заданиями базового уровня, а также выполнили ряд задания повышенного уровня с </w:t>
      </w:r>
      <w:proofErr w:type="gramStart"/>
      <w:r w:rsidRPr="00E4489D">
        <w:rPr>
          <w:rFonts w:ascii="Times New Roman" w:hAnsi="Times New Roman" w:cs="Times New Roman"/>
          <w:sz w:val="28"/>
          <w:szCs w:val="28"/>
        </w:rPr>
        <w:t>максимальным</w:t>
      </w:r>
      <w:proofErr w:type="gramEnd"/>
      <w:r w:rsidRPr="00E4489D">
        <w:rPr>
          <w:rFonts w:ascii="Times New Roman" w:hAnsi="Times New Roman" w:cs="Times New Roman"/>
          <w:sz w:val="28"/>
          <w:szCs w:val="28"/>
        </w:rPr>
        <w:t xml:space="preserve"> % выполнения. </w:t>
      </w:r>
    </w:p>
    <w:p w:rsidR="0031419E" w:rsidRPr="0031419E" w:rsidRDefault="0031419E" w:rsidP="0031419E">
      <w:pPr>
        <w:ind w:firstLine="708"/>
        <w:jc w:val="both"/>
        <w:rPr>
          <w:rFonts w:ascii="Times New Roman" w:hAnsi="Times New Roman" w:cs="Times New Roman"/>
          <w:b/>
          <w:sz w:val="28"/>
          <w:szCs w:val="28"/>
        </w:rPr>
      </w:pPr>
      <w:r w:rsidRPr="0031419E">
        <w:rPr>
          <w:rFonts w:ascii="Times New Roman" w:hAnsi="Times New Roman" w:cs="Times New Roman"/>
          <w:b/>
          <w:sz w:val="28"/>
          <w:szCs w:val="28"/>
        </w:rPr>
        <w:t xml:space="preserve">Рекомендации: </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 xml:space="preserve">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 </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 xml:space="preserve">2. Организовать индивидуальные, групповые занятия с обучающимися, показавшим низкий уровень выполнения диагностической работы, по отработке тем, условно определёнными как «дефицитные»; </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 xml:space="preserve">3. Проанализировать задания проверочных работ учителям, </w:t>
      </w:r>
      <w:r>
        <w:rPr>
          <w:rFonts w:ascii="Times New Roman" w:hAnsi="Times New Roman" w:cs="Times New Roman"/>
          <w:sz w:val="28"/>
          <w:szCs w:val="28"/>
        </w:rPr>
        <w:t xml:space="preserve"> </w:t>
      </w:r>
      <w:r w:rsidRPr="0031419E">
        <w:rPr>
          <w:rFonts w:ascii="Times New Roman" w:hAnsi="Times New Roman" w:cs="Times New Roman"/>
          <w:sz w:val="28"/>
          <w:szCs w:val="28"/>
        </w:rPr>
        <w:t xml:space="preserve"> результаты их выполнения и спланировать работу по подготовке учащихся к всероссийским проверочным работам; </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 xml:space="preserve">4. Включать на уроках упражнения из примерных проверочных работ, тренировать учащихся в выполнении подобных заданий; </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4. Использовать Интернет-ресурсы на уроках при работе обучающихся (презентации, интерактивные задания из проверочных работ);</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 xml:space="preserve"> 5. Провести детальный анализ результатов ВПР на заседании МО начальных классов и разработать меры по повышению качества знаний обучающихся; </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 xml:space="preserve">6. Совершенствовать систему текущего контроля успеваемости учащихся, обеспечивающую объективность оценивания уровня подготовки обучающихся; </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lastRenderedPageBreak/>
        <w:t>7. Проводить работу по консультированию родителей обучающихся;</w:t>
      </w:r>
    </w:p>
    <w:p w:rsidR="0031419E" w:rsidRDefault="0031419E" w:rsidP="0031419E">
      <w:pPr>
        <w:ind w:firstLine="708"/>
        <w:jc w:val="both"/>
        <w:rPr>
          <w:rFonts w:ascii="Times New Roman" w:hAnsi="Times New Roman" w:cs="Times New Roman"/>
          <w:sz w:val="28"/>
          <w:szCs w:val="28"/>
        </w:rPr>
      </w:pPr>
      <w:r w:rsidRPr="0031419E">
        <w:rPr>
          <w:rFonts w:ascii="Times New Roman" w:hAnsi="Times New Roman" w:cs="Times New Roman"/>
          <w:sz w:val="28"/>
          <w:szCs w:val="28"/>
        </w:rPr>
        <w:t xml:space="preserve"> 8. На школьном сайте, на родительских собраниях своевременно освещать вопросы по подготовке к ВПР учащихся </w:t>
      </w:r>
      <w:r>
        <w:rPr>
          <w:rFonts w:ascii="Times New Roman" w:hAnsi="Times New Roman" w:cs="Times New Roman"/>
          <w:sz w:val="28"/>
          <w:szCs w:val="28"/>
        </w:rPr>
        <w:t>школы</w:t>
      </w:r>
      <w:r>
        <w:t>.</w:t>
      </w:r>
    </w:p>
    <w:p w:rsidR="002A1CDD" w:rsidRPr="00F82423" w:rsidRDefault="00F82423" w:rsidP="00BC0BA8">
      <w:pPr>
        <w:rPr>
          <w:rFonts w:ascii="Times New Roman" w:hAnsi="Times New Roman" w:cs="Times New Roman"/>
          <w:sz w:val="28"/>
          <w:szCs w:val="28"/>
        </w:rPr>
      </w:pPr>
      <w:r>
        <w:rPr>
          <w:rFonts w:ascii="Times New Roman" w:hAnsi="Times New Roman" w:cs="Times New Roman"/>
          <w:sz w:val="28"/>
          <w:szCs w:val="28"/>
        </w:rPr>
        <w:t>Заместитель директора по У</w:t>
      </w:r>
      <w:r w:rsidR="002A1CDD" w:rsidRPr="00F82423">
        <w:rPr>
          <w:rFonts w:ascii="Times New Roman" w:hAnsi="Times New Roman" w:cs="Times New Roman"/>
          <w:sz w:val="28"/>
          <w:szCs w:val="28"/>
        </w:rPr>
        <w:t xml:space="preserve">Р                                            </w:t>
      </w:r>
      <w:proofErr w:type="spellStart"/>
      <w:r>
        <w:rPr>
          <w:rFonts w:ascii="Times New Roman" w:hAnsi="Times New Roman" w:cs="Times New Roman"/>
          <w:sz w:val="28"/>
          <w:szCs w:val="28"/>
        </w:rPr>
        <w:t>Кипкеева</w:t>
      </w:r>
      <w:proofErr w:type="spellEnd"/>
      <w:r>
        <w:rPr>
          <w:rFonts w:ascii="Times New Roman" w:hAnsi="Times New Roman" w:cs="Times New Roman"/>
          <w:sz w:val="28"/>
          <w:szCs w:val="28"/>
        </w:rPr>
        <w:t xml:space="preserve"> З.Х.</w:t>
      </w:r>
    </w:p>
    <w:p w:rsidR="002A1CDD" w:rsidRPr="00F82423" w:rsidRDefault="002A1CDD" w:rsidP="00BC0BA8">
      <w:pPr>
        <w:rPr>
          <w:rFonts w:ascii="Times New Roman" w:hAnsi="Times New Roman" w:cs="Times New Roman"/>
          <w:sz w:val="28"/>
          <w:szCs w:val="28"/>
        </w:rPr>
      </w:pPr>
    </w:p>
    <w:sectPr w:rsidR="002A1CDD" w:rsidRPr="00F82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203"/>
    <w:multiLevelType w:val="multilevel"/>
    <w:tmpl w:val="3F5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42217"/>
    <w:multiLevelType w:val="hybridMultilevel"/>
    <w:tmpl w:val="4850A28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7361CDC"/>
    <w:multiLevelType w:val="multilevel"/>
    <w:tmpl w:val="BC689B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270674"/>
    <w:multiLevelType w:val="multilevel"/>
    <w:tmpl w:val="7C5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FA1175"/>
    <w:multiLevelType w:val="multilevel"/>
    <w:tmpl w:val="AEC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4D0D25"/>
    <w:multiLevelType w:val="hybridMultilevel"/>
    <w:tmpl w:val="09D0B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E9"/>
    <w:rsid w:val="00061ABF"/>
    <w:rsid w:val="000758C3"/>
    <w:rsid w:val="00083589"/>
    <w:rsid w:val="000A0BFD"/>
    <w:rsid w:val="000A3A4C"/>
    <w:rsid w:val="000A7E09"/>
    <w:rsid w:val="00120B4F"/>
    <w:rsid w:val="0017364B"/>
    <w:rsid w:val="001D0A2C"/>
    <w:rsid w:val="001E1DDF"/>
    <w:rsid w:val="00240062"/>
    <w:rsid w:val="002A1A9C"/>
    <w:rsid w:val="002A1CDD"/>
    <w:rsid w:val="002D1DFC"/>
    <w:rsid w:val="0031419E"/>
    <w:rsid w:val="003D34F9"/>
    <w:rsid w:val="004667D3"/>
    <w:rsid w:val="00482501"/>
    <w:rsid w:val="004B34E9"/>
    <w:rsid w:val="004B56C0"/>
    <w:rsid w:val="005B2175"/>
    <w:rsid w:val="005D2C3F"/>
    <w:rsid w:val="00600E86"/>
    <w:rsid w:val="006177EA"/>
    <w:rsid w:val="00671346"/>
    <w:rsid w:val="0067453F"/>
    <w:rsid w:val="00782CBA"/>
    <w:rsid w:val="007E11CB"/>
    <w:rsid w:val="00890C2C"/>
    <w:rsid w:val="00AA69CB"/>
    <w:rsid w:val="00B02B35"/>
    <w:rsid w:val="00B064EC"/>
    <w:rsid w:val="00B2176C"/>
    <w:rsid w:val="00B44FA6"/>
    <w:rsid w:val="00B91B50"/>
    <w:rsid w:val="00BC0BA8"/>
    <w:rsid w:val="00BE5C1B"/>
    <w:rsid w:val="00C20DFE"/>
    <w:rsid w:val="00C825F9"/>
    <w:rsid w:val="00D67A38"/>
    <w:rsid w:val="00DC6938"/>
    <w:rsid w:val="00E31758"/>
    <w:rsid w:val="00E4489D"/>
    <w:rsid w:val="00E93797"/>
    <w:rsid w:val="00EB2829"/>
    <w:rsid w:val="00ED5CB0"/>
    <w:rsid w:val="00EF0087"/>
    <w:rsid w:val="00F82423"/>
    <w:rsid w:val="00FA7A11"/>
    <w:rsid w:val="00FB01C8"/>
    <w:rsid w:val="00FE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3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A4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A3A4C"/>
  </w:style>
  <w:style w:type="numbering" w:customStyle="1" w:styleId="110">
    <w:name w:val="Нет списка11"/>
    <w:next w:val="a2"/>
    <w:uiPriority w:val="99"/>
    <w:semiHidden/>
    <w:unhideWhenUsed/>
    <w:rsid w:val="000A3A4C"/>
  </w:style>
  <w:style w:type="paragraph" w:customStyle="1" w:styleId="msonormal0">
    <w:name w:val="msonormal"/>
    <w:basedOn w:val="a"/>
    <w:rsid w:val="000A3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A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A3A4C"/>
    <w:rPr>
      <w:rFonts w:ascii="Courier New" w:eastAsia="Times New Roman" w:hAnsi="Courier New" w:cs="Courier New"/>
      <w:sz w:val="20"/>
      <w:szCs w:val="20"/>
      <w:lang w:eastAsia="ru-RU"/>
    </w:rPr>
  </w:style>
  <w:style w:type="paragraph" w:styleId="a3">
    <w:name w:val="Normal (Web)"/>
    <w:basedOn w:val="a"/>
    <w:uiPriority w:val="99"/>
    <w:semiHidden/>
    <w:unhideWhenUsed/>
    <w:rsid w:val="000A3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0A3A4C"/>
  </w:style>
  <w:style w:type="paragraph" w:customStyle="1" w:styleId="12">
    <w:name w:val="Текст выноски1"/>
    <w:basedOn w:val="a"/>
    <w:next w:val="a4"/>
    <w:link w:val="a5"/>
    <w:uiPriority w:val="99"/>
    <w:semiHidden/>
    <w:unhideWhenUsed/>
    <w:rsid w:val="000A3A4C"/>
    <w:pPr>
      <w:spacing w:after="0" w:line="240" w:lineRule="auto"/>
    </w:pPr>
    <w:rPr>
      <w:rFonts w:ascii="Tahoma" w:hAnsi="Tahoma" w:cs="Tahoma"/>
      <w:sz w:val="16"/>
      <w:szCs w:val="16"/>
    </w:rPr>
  </w:style>
  <w:style w:type="character" w:customStyle="1" w:styleId="a5">
    <w:name w:val="Текст выноски Знак"/>
    <w:basedOn w:val="a0"/>
    <w:link w:val="12"/>
    <w:uiPriority w:val="99"/>
    <w:semiHidden/>
    <w:rsid w:val="000A3A4C"/>
    <w:rPr>
      <w:rFonts w:ascii="Tahoma" w:hAnsi="Tahoma" w:cs="Tahoma"/>
      <w:sz w:val="16"/>
      <w:szCs w:val="16"/>
    </w:rPr>
  </w:style>
  <w:style w:type="paragraph" w:styleId="a4">
    <w:name w:val="Balloon Text"/>
    <w:basedOn w:val="a"/>
    <w:link w:val="13"/>
    <w:uiPriority w:val="99"/>
    <w:semiHidden/>
    <w:unhideWhenUsed/>
    <w:rsid w:val="000A3A4C"/>
    <w:pPr>
      <w:spacing w:after="0" w:line="240" w:lineRule="auto"/>
    </w:pPr>
    <w:rPr>
      <w:rFonts w:ascii="Tahoma" w:hAnsi="Tahoma" w:cs="Tahoma"/>
      <w:sz w:val="16"/>
      <w:szCs w:val="16"/>
    </w:rPr>
  </w:style>
  <w:style w:type="character" w:customStyle="1" w:styleId="13">
    <w:name w:val="Текст выноски Знак1"/>
    <w:basedOn w:val="a0"/>
    <w:link w:val="a4"/>
    <w:uiPriority w:val="99"/>
    <w:semiHidden/>
    <w:rsid w:val="000A3A4C"/>
    <w:rPr>
      <w:rFonts w:ascii="Tahoma" w:hAnsi="Tahoma" w:cs="Tahoma"/>
      <w:sz w:val="16"/>
      <w:szCs w:val="16"/>
    </w:rPr>
  </w:style>
  <w:style w:type="paragraph" w:styleId="a6">
    <w:name w:val="List Paragraph"/>
    <w:basedOn w:val="a"/>
    <w:uiPriority w:val="34"/>
    <w:qFormat/>
    <w:rsid w:val="005B2175"/>
    <w:pPr>
      <w:spacing w:after="0" w:line="240" w:lineRule="auto"/>
      <w:ind w:left="720"/>
      <w:contextualSpacing/>
      <w:jc w:val="center"/>
    </w:pPr>
    <w:rPr>
      <w:rFonts w:ascii="Times New Roman" w:hAnsi="Times New Roman" w:cs="Times New Roman"/>
      <w:sz w:val="24"/>
      <w:szCs w:val="24"/>
    </w:rPr>
  </w:style>
  <w:style w:type="character" w:styleId="a7">
    <w:name w:val="Hyperlink"/>
    <w:basedOn w:val="a0"/>
    <w:uiPriority w:val="99"/>
    <w:unhideWhenUsed/>
    <w:rsid w:val="00EF00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3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A4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A3A4C"/>
  </w:style>
  <w:style w:type="numbering" w:customStyle="1" w:styleId="110">
    <w:name w:val="Нет списка11"/>
    <w:next w:val="a2"/>
    <w:uiPriority w:val="99"/>
    <w:semiHidden/>
    <w:unhideWhenUsed/>
    <w:rsid w:val="000A3A4C"/>
  </w:style>
  <w:style w:type="paragraph" w:customStyle="1" w:styleId="msonormal0">
    <w:name w:val="msonormal"/>
    <w:basedOn w:val="a"/>
    <w:rsid w:val="000A3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A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A3A4C"/>
    <w:rPr>
      <w:rFonts w:ascii="Courier New" w:eastAsia="Times New Roman" w:hAnsi="Courier New" w:cs="Courier New"/>
      <w:sz w:val="20"/>
      <w:szCs w:val="20"/>
      <w:lang w:eastAsia="ru-RU"/>
    </w:rPr>
  </w:style>
  <w:style w:type="paragraph" w:styleId="a3">
    <w:name w:val="Normal (Web)"/>
    <w:basedOn w:val="a"/>
    <w:uiPriority w:val="99"/>
    <w:semiHidden/>
    <w:unhideWhenUsed/>
    <w:rsid w:val="000A3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0A3A4C"/>
  </w:style>
  <w:style w:type="paragraph" w:customStyle="1" w:styleId="12">
    <w:name w:val="Текст выноски1"/>
    <w:basedOn w:val="a"/>
    <w:next w:val="a4"/>
    <w:link w:val="a5"/>
    <w:uiPriority w:val="99"/>
    <w:semiHidden/>
    <w:unhideWhenUsed/>
    <w:rsid w:val="000A3A4C"/>
    <w:pPr>
      <w:spacing w:after="0" w:line="240" w:lineRule="auto"/>
    </w:pPr>
    <w:rPr>
      <w:rFonts w:ascii="Tahoma" w:hAnsi="Tahoma" w:cs="Tahoma"/>
      <w:sz w:val="16"/>
      <w:szCs w:val="16"/>
    </w:rPr>
  </w:style>
  <w:style w:type="character" w:customStyle="1" w:styleId="a5">
    <w:name w:val="Текст выноски Знак"/>
    <w:basedOn w:val="a0"/>
    <w:link w:val="12"/>
    <w:uiPriority w:val="99"/>
    <w:semiHidden/>
    <w:rsid w:val="000A3A4C"/>
    <w:rPr>
      <w:rFonts w:ascii="Tahoma" w:hAnsi="Tahoma" w:cs="Tahoma"/>
      <w:sz w:val="16"/>
      <w:szCs w:val="16"/>
    </w:rPr>
  </w:style>
  <w:style w:type="paragraph" w:styleId="a4">
    <w:name w:val="Balloon Text"/>
    <w:basedOn w:val="a"/>
    <w:link w:val="13"/>
    <w:uiPriority w:val="99"/>
    <w:semiHidden/>
    <w:unhideWhenUsed/>
    <w:rsid w:val="000A3A4C"/>
    <w:pPr>
      <w:spacing w:after="0" w:line="240" w:lineRule="auto"/>
    </w:pPr>
    <w:rPr>
      <w:rFonts w:ascii="Tahoma" w:hAnsi="Tahoma" w:cs="Tahoma"/>
      <w:sz w:val="16"/>
      <w:szCs w:val="16"/>
    </w:rPr>
  </w:style>
  <w:style w:type="character" w:customStyle="1" w:styleId="13">
    <w:name w:val="Текст выноски Знак1"/>
    <w:basedOn w:val="a0"/>
    <w:link w:val="a4"/>
    <w:uiPriority w:val="99"/>
    <w:semiHidden/>
    <w:rsid w:val="000A3A4C"/>
    <w:rPr>
      <w:rFonts w:ascii="Tahoma" w:hAnsi="Tahoma" w:cs="Tahoma"/>
      <w:sz w:val="16"/>
      <w:szCs w:val="16"/>
    </w:rPr>
  </w:style>
  <w:style w:type="paragraph" w:styleId="a6">
    <w:name w:val="List Paragraph"/>
    <w:basedOn w:val="a"/>
    <w:uiPriority w:val="34"/>
    <w:qFormat/>
    <w:rsid w:val="005B2175"/>
    <w:pPr>
      <w:spacing w:after="0" w:line="240" w:lineRule="auto"/>
      <w:ind w:left="720"/>
      <w:contextualSpacing/>
      <w:jc w:val="center"/>
    </w:pPr>
    <w:rPr>
      <w:rFonts w:ascii="Times New Roman" w:hAnsi="Times New Roman" w:cs="Times New Roman"/>
      <w:sz w:val="24"/>
      <w:szCs w:val="24"/>
    </w:rPr>
  </w:style>
  <w:style w:type="character" w:styleId="a7">
    <w:name w:val="Hyperlink"/>
    <w:basedOn w:val="a0"/>
    <w:uiPriority w:val="99"/>
    <w:unhideWhenUsed/>
    <w:rsid w:val="00EF00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24" Type="http://schemas.openxmlformats.org/officeDocument/2006/relationships/hyperlink" Target="mailto:need@vprhelp.ru" TargetMode="External"/><Relationship Id="rId5" Type="http://schemas.openxmlformats.org/officeDocument/2006/relationships/settings" Target="setting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0.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7</c:v>
                </c:pt>
                <c:pt idx="1">
                  <c:v>1</c:v>
                </c:pt>
                <c:pt idx="2">
                  <c:v>3</c:v>
                </c:pt>
              </c:numCache>
            </c:numRef>
          </c:val>
        </c:ser>
        <c:dLbls>
          <c:showLegendKey val="0"/>
          <c:showVal val="0"/>
          <c:showCatName val="0"/>
          <c:showSerName val="0"/>
          <c:showPercent val="0"/>
          <c:showBubbleSize val="0"/>
        </c:dLbls>
        <c:gapWidth val="150"/>
        <c:axId val="134558848"/>
        <c:axId val="134560384"/>
      </c:barChart>
      <c:catAx>
        <c:axId val="134558848"/>
        <c:scaling>
          <c:orientation val="minMax"/>
        </c:scaling>
        <c:delete val="0"/>
        <c:axPos val="b"/>
        <c:majorTickMark val="out"/>
        <c:minorTickMark val="none"/>
        <c:tickLblPos val="nextTo"/>
        <c:crossAx val="134560384"/>
        <c:crosses val="autoZero"/>
        <c:auto val="1"/>
        <c:lblAlgn val="ctr"/>
        <c:lblOffset val="100"/>
        <c:noMultiLvlLbl val="0"/>
      </c:catAx>
      <c:valAx>
        <c:axId val="134560384"/>
        <c:scaling>
          <c:orientation val="minMax"/>
        </c:scaling>
        <c:delete val="0"/>
        <c:axPos val="l"/>
        <c:majorGridlines/>
        <c:numFmt formatCode="General" sourceLinked="1"/>
        <c:majorTickMark val="out"/>
        <c:minorTickMark val="none"/>
        <c:tickLblPos val="nextTo"/>
        <c:crossAx val="13455884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понизили отметку</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1684736"/>
        <c:axId val="141686272"/>
      </c:barChart>
      <c:catAx>
        <c:axId val="141684736"/>
        <c:scaling>
          <c:orientation val="minMax"/>
        </c:scaling>
        <c:delete val="0"/>
        <c:axPos val="b"/>
        <c:majorTickMark val="out"/>
        <c:minorTickMark val="none"/>
        <c:tickLblPos val="nextTo"/>
        <c:crossAx val="141686272"/>
        <c:crosses val="autoZero"/>
        <c:auto val="1"/>
        <c:lblAlgn val="ctr"/>
        <c:lblOffset val="100"/>
        <c:noMultiLvlLbl val="0"/>
      </c:catAx>
      <c:valAx>
        <c:axId val="141686272"/>
        <c:scaling>
          <c:orientation val="minMax"/>
        </c:scaling>
        <c:delete val="0"/>
        <c:axPos val="l"/>
        <c:majorGridlines/>
        <c:numFmt formatCode="General" sourceLinked="1"/>
        <c:majorTickMark val="out"/>
        <c:minorTickMark val="none"/>
        <c:tickLblPos val="nextTo"/>
        <c:crossAx val="14168473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понизили отметки</c:v>
                </c:pt>
              </c:strCache>
            </c:strRef>
          </c:cat>
          <c:val>
            <c:numRef>
              <c:f>Лист1!$B$2:$B$4</c:f>
              <c:numCache>
                <c:formatCode>General</c:formatCode>
                <c:ptCount val="3"/>
                <c:pt idx="0">
                  <c:v>1</c:v>
                </c:pt>
                <c:pt idx="1">
                  <c:v>0</c:v>
                </c:pt>
                <c:pt idx="2">
                  <c:v>1</c:v>
                </c:pt>
              </c:numCache>
            </c:numRef>
          </c:val>
        </c:ser>
        <c:dLbls>
          <c:showLegendKey val="0"/>
          <c:showVal val="0"/>
          <c:showCatName val="0"/>
          <c:showSerName val="0"/>
          <c:showPercent val="0"/>
          <c:showBubbleSize val="0"/>
        </c:dLbls>
        <c:gapWidth val="150"/>
        <c:axId val="141333632"/>
        <c:axId val="141335168"/>
      </c:barChart>
      <c:catAx>
        <c:axId val="141333632"/>
        <c:scaling>
          <c:orientation val="minMax"/>
        </c:scaling>
        <c:delete val="0"/>
        <c:axPos val="b"/>
        <c:majorTickMark val="out"/>
        <c:minorTickMark val="none"/>
        <c:tickLblPos val="nextTo"/>
        <c:crossAx val="141335168"/>
        <c:crosses val="autoZero"/>
        <c:auto val="1"/>
        <c:lblAlgn val="ctr"/>
        <c:lblOffset val="100"/>
        <c:noMultiLvlLbl val="0"/>
      </c:catAx>
      <c:valAx>
        <c:axId val="141335168"/>
        <c:scaling>
          <c:orientation val="minMax"/>
        </c:scaling>
        <c:delete val="0"/>
        <c:axPos val="l"/>
        <c:majorGridlines/>
        <c:numFmt formatCode="General" sourceLinked="1"/>
        <c:majorTickMark val="out"/>
        <c:minorTickMark val="none"/>
        <c:tickLblPos val="nextTo"/>
        <c:crossAx val="141333632"/>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понизили отметку</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1711616"/>
        <c:axId val="141713408"/>
      </c:barChart>
      <c:catAx>
        <c:axId val="141711616"/>
        <c:scaling>
          <c:orientation val="minMax"/>
        </c:scaling>
        <c:delete val="0"/>
        <c:axPos val="b"/>
        <c:majorTickMark val="out"/>
        <c:minorTickMark val="none"/>
        <c:tickLblPos val="nextTo"/>
        <c:crossAx val="141713408"/>
        <c:crosses val="autoZero"/>
        <c:auto val="1"/>
        <c:lblAlgn val="ctr"/>
        <c:lblOffset val="100"/>
        <c:noMultiLvlLbl val="0"/>
      </c:catAx>
      <c:valAx>
        <c:axId val="141713408"/>
        <c:scaling>
          <c:orientation val="minMax"/>
        </c:scaling>
        <c:delete val="0"/>
        <c:axPos val="l"/>
        <c:majorGridlines/>
        <c:numFmt formatCode="General" sourceLinked="1"/>
        <c:majorTickMark val="out"/>
        <c:minorTickMark val="none"/>
        <c:tickLblPos val="nextTo"/>
        <c:crossAx val="141711616"/>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понизили отметку</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1720960"/>
        <c:axId val="141722752"/>
      </c:barChart>
      <c:catAx>
        <c:axId val="141720960"/>
        <c:scaling>
          <c:orientation val="minMax"/>
        </c:scaling>
        <c:delete val="0"/>
        <c:axPos val="b"/>
        <c:majorTickMark val="out"/>
        <c:minorTickMark val="none"/>
        <c:tickLblPos val="nextTo"/>
        <c:crossAx val="141722752"/>
        <c:crosses val="autoZero"/>
        <c:auto val="1"/>
        <c:lblAlgn val="ctr"/>
        <c:lblOffset val="100"/>
        <c:noMultiLvlLbl val="0"/>
      </c:catAx>
      <c:valAx>
        <c:axId val="141722752"/>
        <c:scaling>
          <c:orientation val="minMax"/>
        </c:scaling>
        <c:delete val="0"/>
        <c:axPos val="l"/>
        <c:majorGridlines/>
        <c:numFmt formatCode="General" sourceLinked="1"/>
        <c:majorTickMark val="out"/>
        <c:minorTickMark val="none"/>
        <c:tickLblPos val="nextTo"/>
        <c:crossAx val="14172096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 понизили отметку</c:v>
                </c:pt>
              </c:strCache>
            </c:strRef>
          </c:cat>
          <c:val>
            <c:numRef>
              <c:f>Лист1!$B$2:$B$4</c:f>
              <c:numCache>
                <c:formatCode>General</c:formatCode>
                <c:ptCount val="3"/>
                <c:pt idx="0">
                  <c:v>0</c:v>
                </c:pt>
                <c:pt idx="1">
                  <c:v>0</c:v>
                </c:pt>
                <c:pt idx="2">
                  <c:v>4</c:v>
                </c:pt>
              </c:numCache>
            </c:numRef>
          </c:val>
        </c:ser>
        <c:dLbls>
          <c:showLegendKey val="0"/>
          <c:showVal val="0"/>
          <c:showCatName val="0"/>
          <c:showSerName val="0"/>
          <c:showPercent val="0"/>
          <c:showBubbleSize val="0"/>
        </c:dLbls>
        <c:gapWidth val="150"/>
        <c:axId val="141353728"/>
        <c:axId val="141355264"/>
      </c:barChart>
      <c:catAx>
        <c:axId val="141353728"/>
        <c:scaling>
          <c:orientation val="minMax"/>
        </c:scaling>
        <c:delete val="0"/>
        <c:axPos val="b"/>
        <c:majorTickMark val="out"/>
        <c:minorTickMark val="none"/>
        <c:tickLblPos val="nextTo"/>
        <c:crossAx val="141355264"/>
        <c:crosses val="autoZero"/>
        <c:auto val="1"/>
        <c:lblAlgn val="ctr"/>
        <c:lblOffset val="100"/>
        <c:noMultiLvlLbl val="0"/>
      </c:catAx>
      <c:valAx>
        <c:axId val="141355264"/>
        <c:scaling>
          <c:orientation val="minMax"/>
        </c:scaling>
        <c:delete val="0"/>
        <c:axPos val="l"/>
        <c:majorGridlines/>
        <c:numFmt formatCode="General" sourceLinked="1"/>
        <c:majorTickMark val="out"/>
        <c:minorTickMark val="none"/>
        <c:tickLblPos val="nextTo"/>
        <c:crossAx val="141353728"/>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 понизили отметку</c:v>
                </c:pt>
              </c:strCache>
            </c:strRef>
          </c:cat>
          <c:val>
            <c:numRef>
              <c:f>Лист1!$B$2:$B$4</c:f>
              <c:numCache>
                <c:formatCode>General</c:formatCode>
                <c:ptCount val="3"/>
                <c:pt idx="0">
                  <c:v>0</c:v>
                </c:pt>
                <c:pt idx="1">
                  <c:v>0</c:v>
                </c:pt>
                <c:pt idx="2">
                  <c:v>4</c:v>
                </c:pt>
              </c:numCache>
            </c:numRef>
          </c:val>
        </c:ser>
        <c:dLbls>
          <c:showLegendKey val="0"/>
          <c:showVal val="0"/>
          <c:showCatName val="0"/>
          <c:showSerName val="0"/>
          <c:showPercent val="0"/>
          <c:showBubbleSize val="0"/>
        </c:dLbls>
        <c:gapWidth val="150"/>
        <c:axId val="141956992"/>
        <c:axId val="141958528"/>
      </c:barChart>
      <c:catAx>
        <c:axId val="141956992"/>
        <c:scaling>
          <c:orientation val="minMax"/>
        </c:scaling>
        <c:delete val="0"/>
        <c:axPos val="b"/>
        <c:majorTickMark val="out"/>
        <c:minorTickMark val="none"/>
        <c:tickLblPos val="nextTo"/>
        <c:crossAx val="141958528"/>
        <c:crosses val="autoZero"/>
        <c:auto val="1"/>
        <c:lblAlgn val="ctr"/>
        <c:lblOffset val="100"/>
        <c:noMultiLvlLbl val="0"/>
      </c:catAx>
      <c:valAx>
        <c:axId val="141958528"/>
        <c:scaling>
          <c:orientation val="minMax"/>
        </c:scaling>
        <c:delete val="0"/>
        <c:axPos val="l"/>
        <c:majorGridlines/>
        <c:numFmt formatCode="General" sourceLinked="1"/>
        <c:majorTickMark val="out"/>
        <c:minorTickMark val="none"/>
        <c:tickLblPos val="nextTo"/>
        <c:crossAx val="141956992"/>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 понизили отметку</c:v>
                </c:pt>
              </c:strCache>
            </c:strRef>
          </c:cat>
          <c:val>
            <c:numRef>
              <c:f>Лист1!$B$2:$B$4</c:f>
              <c:numCache>
                <c:formatCode>General</c:formatCode>
                <c:ptCount val="3"/>
                <c:pt idx="0">
                  <c:v>0</c:v>
                </c:pt>
                <c:pt idx="1">
                  <c:v>0</c:v>
                </c:pt>
                <c:pt idx="2">
                  <c:v>4</c:v>
                </c:pt>
              </c:numCache>
            </c:numRef>
          </c:val>
        </c:ser>
        <c:dLbls>
          <c:showLegendKey val="0"/>
          <c:showVal val="0"/>
          <c:showCatName val="0"/>
          <c:showSerName val="0"/>
          <c:showPercent val="0"/>
          <c:showBubbleSize val="0"/>
        </c:dLbls>
        <c:gapWidth val="150"/>
        <c:axId val="141405184"/>
        <c:axId val="141980416"/>
      </c:barChart>
      <c:catAx>
        <c:axId val="141405184"/>
        <c:scaling>
          <c:orientation val="minMax"/>
        </c:scaling>
        <c:delete val="0"/>
        <c:axPos val="b"/>
        <c:majorTickMark val="out"/>
        <c:minorTickMark val="none"/>
        <c:tickLblPos val="nextTo"/>
        <c:crossAx val="141980416"/>
        <c:crosses val="autoZero"/>
        <c:auto val="1"/>
        <c:lblAlgn val="ctr"/>
        <c:lblOffset val="100"/>
        <c:noMultiLvlLbl val="0"/>
      </c:catAx>
      <c:valAx>
        <c:axId val="141980416"/>
        <c:scaling>
          <c:orientation val="minMax"/>
        </c:scaling>
        <c:delete val="0"/>
        <c:axPos val="l"/>
        <c:majorGridlines/>
        <c:numFmt formatCode="General" sourceLinked="1"/>
        <c:majorTickMark val="out"/>
        <c:minorTickMark val="none"/>
        <c:tickLblPos val="nextTo"/>
        <c:crossAx val="141405184"/>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потвердили отметку</c:v>
                </c:pt>
                <c:pt idx="1">
                  <c:v>повысили отметку</c:v>
                </c:pt>
                <c:pt idx="2">
                  <c:v>понизили отметку</c:v>
                </c:pt>
              </c:strCache>
            </c:strRef>
          </c:cat>
          <c:val>
            <c:numRef>
              <c:f>Лист1!$B$2:$B$4</c:f>
              <c:numCache>
                <c:formatCode>General</c:formatCode>
                <c:ptCount val="3"/>
                <c:pt idx="0">
                  <c:v>0</c:v>
                </c:pt>
                <c:pt idx="1">
                  <c:v>0</c:v>
                </c:pt>
                <c:pt idx="2">
                  <c:v>1</c:v>
                </c:pt>
              </c:numCache>
            </c:numRef>
          </c:val>
        </c:ser>
        <c:dLbls>
          <c:showLegendKey val="0"/>
          <c:showVal val="0"/>
          <c:showCatName val="0"/>
          <c:showSerName val="0"/>
          <c:showPercent val="0"/>
          <c:showBubbleSize val="0"/>
        </c:dLbls>
        <c:gapWidth val="150"/>
        <c:axId val="142037376"/>
        <c:axId val="142038912"/>
      </c:barChart>
      <c:catAx>
        <c:axId val="142037376"/>
        <c:scaling>
          <c:orientation val="minMax"/>
        </c:scaling>
        <c:delete val="0"/>
        <c:axPos val="b"/>
        <c:majorTickMark val="out"/>
        <c:minorTickMark val="none"/>
        <c:tickLblPos val="nextTo"/>
        <c:crossAx val="142038912"/>
        <c:crosses val="autoZero"/>
        <c:auto val="1"/>
        <c:lblAlgn val="ctr"/>
        <c:lblOffset val="100"/>
        <c:noMultiLvlLbl val="0"/>
      </c:catAx>
      <c:valAx>
        <c:axId val="142038912"/>
        <c:scaling>
          <c:orientation val="minMax"/>
        </c:scaling>
        <c:delete val="0"/>
        <c:axPos val="l"/>
        <c:majorGridlines/>
        <c:numFmt formatCode="General" sourceLinked="1"/>
        <c:majorTickMark val="out"/>
        <c:minorTickMark val="none"/>
        <c:tickLblPos val="nextTo"/>
        <c:crossAx val="142037376"/>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crossAx val="141997568"/>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0</c:v>
                </c:pt>
                <c:pt idx="1">
                  <c:v>0</c:v>
                </c:pt>
                <c:pt idx="2">
                  <c:v>1</c:v>
                </c:pt>
              </c:numCache>
            </c:numRef>
          </c:val>
        </c:ser>
        <c:dLbls>
          <c:showLegendKey val="0"/>
          <c:showVal val="0"/>
          <c:showCatName val="0"/>
          <c:showSerName val="0"/>
          <c:showPercent val="0"/>
          <c:showBubbleSize val="0"/>
        </c:dLbls>
        <c:gapWidth val="150"/>
        <c:axId val="141515392"/>
        <c:axId val="141517184"/>
      </c:barChart>
      <c:catAx>
        <c:axId val="141515392"/>
        <c:scaling>
          <c:orientation val="minMax"/>
        </c:scaling>
        <c:delete val="0"/>
        <c:axPos val="b"/>
        <c:majorTickMark val="out"/>
        <c:minorTickMark val="none"/>
        <c:tickLblPos val="nextTo"/>
        <c:crossAx val="141517184"/>
        <c:crosses val="autoZero"/>
        <c:auto val="1"/>
        <c:lblAlgn val="ctr"/>
        <c:lblOffset val="100"/>
        <c:noMultiLvlLbl val="0"/>
      </c:catAx>
      <c:valAx>
        <c:axId val="141517184"/>
        <c:scaling>
          <c:orientation val="minMax"/>
        </c:scaling>
        <c:delete val="0"/>
        <c:axPos val="l"/>
        <c:majorGridlines/>
        <c:numFmt formatCode="General" sourceLinked="1"/>
        <c:majorTickMark val="out"/>
        <c:minorTickMark val="none"/>
        <c:tickLblPos val="nextTo"/>
        <c:crossAx val="1415153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9</c:v>
                </c:pt>
                <c:pt idx="1">
                  <c:v>1</c:v>
                </c:pt>
                <c:pt idx="2">
                  <c:v>1</c:v>
                </c:pt>
              </c:numCache>
            </c:numRef>
          </c:val>
        </c:ser>
        <c:dLbls>
          <c:showLegendKey val="0"/>
          <c:showVal val="0"/>
          <c:showCatName val="0"/>
          <c:showSerName val="0"/>
          <c:showPercent val="0"/>
          <c:showBubbleSize val="0"/>
        </c:dLbls>
        <c:gapWidth val="150"/>
        <c:axId val="134578176"/>
        <c:axId val="134579712"/>
      </c:barChart>
      <c:catAx>
        <c:axId val="134578176"/>
        <c:scaling>
          <c:orientation val="minMax"/>
        </c:scaling>
        <c:delete val="0"/>
        <c:axPos val="b"/>
        <c:majorTickMark val="out"/>
        <c:minorTickMark val="none"/>
        <c:tickLblPos val="nextTo"/>
        <c:crossAx val="134579712"/>
        <c:crosses val="autoZero"/>
        <c:auto val="1"/>
        <c:lblAlgn val="ctr"/>
        <c:lblOffset val="100"/>
        <c:noMultiLvlLbl val="0"/>
      </c:catAx>
      <c:valAx>
        <c:axId val="134579712"/>
        <c:scaling>
          <c:orientation val="minMax"/>
        </c:scaling>
        <c:delete val="0"/>
        <c:axPos val="l"/>
        <c:majorGridlines/>
        <c:numFmt formatCode="General" sourceLinked="1"/>
        <c:majorTickMark val="out"/>
        <c:minorTickMark val="none"/>
        <c:tickLblPos val="nextTo"/>
        <c:crossAx val="134578176"/>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повысили отметку</c:v>
                </c:pt>
                <c:pt idx="2">
                  <c:v>понизили отметку</c:v>
                </c:pt>
              </c:strCache>
            </c:strRef>
          </c:cat>
          <c:val>
            <c:numRef>
              <c:f>Лист1!$B$2:$B$4</c:f>
              <c:numCache>
                <c:formatCode>General</c:formatCode>
                <c:ptCount val="3"/>
                <c:pt idx="0">
                  <c:v>0</c:v>
                </c:pt>
                <c:pt idx="1">
                  <c:v>0</c:v>
                </c:pt>
                <c:pt idx="2">
                  <c:v>3</c:v>
                </c:pt>
              </c:numCache>
            </c:numRef>
          </c:val>
        </c:ser>
        <c:dLbls>
          <c:showLegendKey val="0"/>
          <c:showVal val="0"/>
          <c:showCatName val="0"/>
          <c:showSerName val="0"/>
          <c:showPercent val="0"/>
          <c:showBubbleSize val="0"/>
        </c:dLbls>
        <c:gapWidth val="150"/>
        <c:axId val="142086144"/>
        <c:axId val="142087680"/>
      </c:barChart>
      <c:catAx>
        <c:axId val="142086144"/>
        <c:scaling>
          <c:orientation val="minMax"/>
        </c:scaling>
        <c:delete val="0"/>
        <c:axPos val="b"/>
        <c:majorTickMark val="out"/>
        <c:minorTickMark val="none"/>
        <c:tickLblPos val="nextTo"/>
        <c:crossAx val="142087680"/>
        <c:crosses val="autoZero"/>
        <c:auto val="1"/>
        <c:lblAlgn val="ctr"/>
        <c:lblOffset val="100"/>
        <c:noMultiLvlLbl val="0"/>
      </c:catAx>
      <c:valAx>
        <c:axId val="142087680"/>
        <c:scaling>
          <c:orientation val="minMax"/>
        </c:scaling>
        <c:delete val="0"/>
        <c:axPos val="l"/>
        <c:majorGridlines/>
        <c:numFmt formatCode="General" sourceLinked="1"/>
        <c:majorTickMark val="out"/>
        <c:minorTickMark val="none"/>
        <c:tickLblPos val="nextTo"/>
        <c:crossAx val="1420861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 получили отметку выше</c:v>
                </c:pt>
                <c:pt idx="2">
                  <c:v>получили отметку ниже</c:v>
                </c:pt>
              </c:strCache>
            </c:strRef>
          </c:cat>
          <c:val>
            <c:numRef>
              <c:f>Лист1!$B$2:$B$4</c:f>
              <c:numCache>
                <c:formatCode>General</c:formatCode>
                <c:ptCount val="3"/>
                <c:pt idx="0">
                  <c:v>3</c:v>
                </c:pt>
                <c:pt idx="1">
                  <c:v>0</c:v>
                </c:pt>
                <c:pt idx="2">
                  <c:v>8</c:v>
                </c:pt>
              </c:numCache>
            </c:numRef>
          </c:val>
        </c:ser>
        <c:dLbls>
          <c:showLegendKey val="0"/>
          <c:showVal val="0"/>
          <c:showCatName val="0"/>
          <c:showSerName val="0"/>
          <c:showPercent val="0"/>
          <c:showBubbleSize val="0"/>
        </c:dLbls>
        <c:gapWidth val="150"/>
        <c:axId val="134602112"/>
        <c:axId val="134603904"/>
      </c:barChart>
      <c:catAx>
        <c:axId val="134602112"/>
        <c:scaling>
          <c:orientation val="minMax"/>
        </c:scaling>
        <c:delete val="0"/>
        <c:axPos val="b"/>
        <c:majorTickMark val="out"/>
        <c:minorTickMark val="none"/>
        <c:tickLblPos val="nextTo"/>
        <c:crossAx val="134603904"/>
        <c:crosses val="autoZero"/>
        <c:auto val="1"/>
        <c:lblAlgn val="ctr"/>
        <c:lblOffset val="100"/>
        <c:noMultiLvlLbl val="0"/>
      </c:catAx>
      <c:valAx>
        <c:axId val="134603904"/>
        <c:scaling>
          <c:orientation val="minMax"/>
        </c:scaling>
        <c:delete val="0"/>
        <c:axPos val="l"/>
        <c:majorGridlines/>
        <c:numFmt formatCode="General" sourceLinked="1"/>
        <c:majorTickMark val="out"/>
        <c:minorTickMark val="none"/>
        <c:tickLblPos val="nextTo"/>
        <c:crossAx val="1346021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2</c:v>
                </c:pt>
                <c:pt idx="1">
                  <c:v>0</c:v>
                </c:pt>
                <c:pt idx="2">
                  <c:v>0</c:v>
                </c:pt>
              </c:numCache>
            </c:numRef>
          </c:val>
        </c:ser>
        <c:dLbls>
          <c:showLegendKey val="0"/>
          <c:showVal val="0"/>
          <c:showCatName val="0"/>
          <c:showSerName val="0"/>
          <c:showPercent val="0"/>
          <c:showBubbleSize val="0"/>
        </c:dLbls>
        <c:gapWidth val="150"/>
        <c:axId val="140839168"/>
        <c:axId val="140881920"/>
      </c:barChart>
      <c:catAx>
        <c:axId val="140839168"/>
        <c:scaling>
          <c:orientation val="minMax"/>
        </c:scaling>
        <c:delete val="0"/>
        <c:axPos val="b"/>
        <c:majorTickMark val="out"/>
        <c:minorTickMark val="none"/>
        <c:tickLblPos val="nextTo"/>
        <c:crossAx val="140881920"/>
        <c:crosses val="autoZero"/>
        <c:auto val="1"/>
        <c:lblAlgn val="ctr"/>
        <c:lblOffset val="100"/>
        <c:noMultiLvlLbl val="0"/>
      </c:catAx>
      <c:valAx>
        <c:axId val="140881920"/>
        <c:scaling>
          <c:orientation val="minMax"/>
        </c:scaling>
        <c:delete val="0"/>
        <c:axPos val="l"/>
        <c:majorGridlines/>
        <c:numFmt formatCode="General" sourceLinked="1"/>
        <c:majorTickMark val="out"/>
        <c:minorTickMark val="none"/>
        <c:tickLblPos val="nextTo"/>
        <c:crossAx val="14083916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0900224"/>
        <c:axId val="140901760"/>
      </c:barChart>
      <c:catAx>
        <c:axId val="140900224"/>
        <c:scaling>
          <c:orientation val="minMax"/>
        </c:scaling>
        <c:delete val="0"/>
        <c:axPos val="b"/>
        <c:majorTickMark val="out"/>
        <c:minorTickMark val="none"/>
        <c:tickLblPos val="nextTo"/>
        <c:crossAx val="140901760"/>
        <c:crosses val="autoZero"/>
        <c:auto val="1"/>
        <c:lblAlgn val="ctr"/>
        <c:lblOffset val="100"/>
        <c:noMultiLvlLbl val="0"/>
      </c:catAx>
      <c:valAx>
        <c:axId val="140901760"/>
        <c:scaling>
          <c:orientation val="minMax"/>
        </c:scaling>
        <c:delete val="0"/>
        <c:axPos val="l"/>
        <c:majorGridlines/>
        <c:numFmt formatCode="General" sourceLinked="1"/>
        <c:majorTickMark val="out"/>
        <c:minorTickMark val="none"/>
        <c:tickLblPos val="nextTo"/>
        <c:crossAx val="1409002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0897280"/>
        <c:axId val="120193792"/>
      </c:barChart>
      <c:catAx>
        <c:axId val="140897280"/>
        <c:scaling>
          <c:orientation val="minMax"/>
        </c:scaling>
        <c:delete val="0"/>
        <c:axPos val="b"/>
        <c:majorTickMark val="out"/>
        <c:minorTickMark val="none"/>
        <c:tickLblPos val="nextTo"/>
        <c:crossAx val="120193792"/>
        <c:crosses val="autoZero"/>
        <c:auto val="1"/>
        <c:lblAlgn val="ctr"/>
        <c:lblOffset val="100"/>
        <c:noMultiLvlLbl val="0"/>
      </c:catAx>
      <c:valAx>
        <c:axId val="120193792"/>
        <c:scaling>
          <c:orientation val="minMax"/>
        </c:scaling>
        <c:delete val="0"/>
        <c:axPos val="l"/>
        <c:majorGridlines/>
        <c:numFmt formatCode="General" sourceLinked="1"/>
        <c:majorTickMark val="out"/>
        <c:minorTickMark val="none"/>
        <c:tickLblPos val="nextTo"/>
        <c:crossAx val="14089728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1238656"/>
        <c:axId val="141240192"/>
      </c:barChart>
      <c:catAx>
        <c:axId val="141238656"/>
        <c:scaling>
          <c:orientation val="minMax"/>
        </c:scaling>
        <c:delete val="0"/>
        <c:axPos val="b"/>
        <c:majorTickMark val="out"/>
        <c:minorTickMark val="none"/>
        <c:tickLblPos val="nextTo"/>
        <c:crossAx val="141240192"/>
        <c:crosses val="autoZero"/>
        <c:auto val="1"/>
        <c:lblAlgn val="ctr"/>
        <c:lblOffset val="100"/>
        <c:noMultiLvlLbl val="0"/>
      </c:catAx>
      <c:valAx>
        <c:axId val="141240192"/>
        <c:scaling>
          <c:orientation val="minMax"/>
        </c:scaling>
        <c:delete val="0"/>
        <c:axPos val="l"/>
        <c:majorGridlines/>
        <c:numFmt formatCode="General" sourceLinked="1"/>
        <c:majorTickMark val="out"/>
        <c:minorTickMark val="none"/>
        <c:tickLblPos val="nextTo"/>
        <c:crossAx val="14123865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потвердили отметку</c:v>
                </c:pt>
                <c:pt idx="1">
                  <c:v>повысили отметку</c:v>
                </c:pt>
                <c:pt idx="2">
                  <c:v>понизили отметку</c:v>
                </c:pt>
              </c:strCache>
            </c:strRef>
          </c:cat>
          <c:val>
            <c:numRef>
              <c:f>Лист1!$B$2:$B$4</c:f>
              <c:numCache>
                <c:formatCode>General</c:formatCode>
                <c:ptCount val="3"/>
                <c:pt idx="0">
                  <c:v>0</c:v>
                </c:pt>
                <c:pt idx="1">
                  <c:v>0</c:v>
                </c:pt>
                <c:pt idx="2">
                  <c:v>1</c:v>
                </c:pt>
              </c:numCache>
            </c:numRef>
          </c:val>
        </c:ser>
        <c:dLbls>
          <c:showLegendKey val="0"/>
          <c:showVal val="0"/>
          <c:showCatName val="0"/>
          <c:showSerName val="0"/>
          <c:showPercent val="0"/>
          <c:showBubbleSize val="0"/>
        </c:dLbls>
        <c:gapWidth val="150"/>
        <c:axId val="141268096"/>
        <c:axId val="141269632"/>
      </c:barChart>
      <c:catAx>
        <c:axId val="141268096"/>
        <c:scaling>
          <c:orientation val="minMax"/>
        </c:scaling>
        <c:delete val="0"/>
        <c:axPos val="b"/>
        <c:majorTickMark val="out"/>
        <c:minorTickMark val="none"/>
        <c:tickLblPos val="nextTo"/>
        <c:crossAx val="141269632"/>
        <c:crosses val="autoZero"/>
        <c:auto val="1"/>
        <c:lblAlgn val="ctr"/>
        <c:lblOffset val="100"/>
        <c:noMultiLvlLbl val="0"/>
      </c:catAx>
      <c:valAx>
        <c:axId val="141269632"/>
        <c:scaling>
          <c:orientation val="minMax"/>
        </c:scaling>
        <c:delete val="0"/>
        <c:axPos val="l"/>
        <c:majorGridlines/>
        <c:numFmt formatCode="General" sourceLinked="1"/>
        <c:majorTickMark val="out"/>
        <c:minorTickMark val="none"/>
        <c:tickLblPos val="nextTo"/>
        <c:crossAx val="14126809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Лист1!$A$2:$A$4</c:f>
              <c:strCache>
                <c:ptCount val="3"/>
                <c:pt idx="0">
                  <c:v>подтвердили отметку</c:v>
                </c:pt>
                <c:pt idx="1">
                  <c:v>получили отметку выше</c:v>
                </c:pt>
                <c:pt idx="2">
                  <c:v>получили отметку ниже</c:v>
                </c:pt>
              </c:strCache>
            </c:strRef>
          </c:cat>
          <c:val>
            <c:numRef>
              <c:f>Лист1!$B$2:$B$4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1236864"/>
        <c:axId val="141660544"/>
      </c:barChart>
      <c:catAx>
        <c:axId val="141236864"/>
        <c:scaling>
          <c:orientation val="minMax"/>
        </c:scaling>
        <c:delete val="0"/>
        <c:axPos val="b"/>
        <c:majorTickMark val="out"/>
        <c:minorTickMark val="none"/>
        <c:tickLblPos val="nextTo"/>
        <c:crossAx val="141660544"/>
        <c:crosses val="autoZero"/>
        <c:auto val="1"/>
        <c:lblAlgn val="ctr"/>
        <c:lblOffset val="100"/>
        <c:noMultiLvlLbl val="0"/>
      </c:catAx>
      <c:valAx>
        <c:axId val="141660544"/>
        <c:scaling>
          <c:orientation val="minMax"/>
        </c:scaling>
        <c:delete val="0"/>
        <c:axPos val="l"/>
        <c:majorGridlines/>
        <c:numFmt formatCode="General" sourceLinked="1"/>
        <c:majorTickMark val="out"/>
        <c:minorTickMark val="none"/>
        <c:tickLblPos val="nextTo"/>
        <c:crossAx val="1412368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721F-3D5C-4D58-9309-73D2175E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4505</Words>
  <Characters>25682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Николай</cp:lastModifiedBy>
  <cp:revision>18</cp:revision>
  <cp:lastPrinted>2020-03-16T13:26:00Z</cp:lastPrinted>
  <dcterms:created xsi:type="dcterms:W3CDTF">2020-11-22T17:33:00Z</dcterms:created>
  <dcterms:modified xsi:type="dcterms:W3CDTF">2020-12-01T11:01:00Z</dcterms:modified>
</cp:coreProperties>
</file>