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6050" w:rsidRPr="00F503F6" w:rsidRDefault="00F503F6">
      <w:pPr>
        <w:spacing w:after="0" w:line="408" w:lineRule="auto"/>
        <w:ind w:left="120"/>
        <w:jc w:val="center"/>
        <w:rPr>
          <w:lang w:val="ru-RU"/>
        </w:rPr>
      </w:pPr>
      <w:bookmarkStart w:id="0" w:name="block-18037364"/>
      <w:r w:rsidRPr="00F503F6">
        <w:rPr>
          <w:rFonts w:ascii="Times New Roman" w:hAnsi="Times New Roman"/>
          <w:b/>
          <w:color w:val="000000"/>
          <w:sz w:val="28"/>
          <w:lang w:val="ru-RU"/>
        </w:rPr>
        <w:t>МИНИСТЕРСТВО ПРОСВЕЩЕНИЯ РОССИЙСКОЙ ФЕДЕРАЦИИ</w:t>
      </w:r>
    </w:p>
    <w:p w:rsidR="00F503F6" w:rsidRDefault="00F503F6">
      <w:pPr>
        <w:spacing w:after="0" w:line="408" w:lineRule="auto"/>
        <w:ind w:left="120"/>
        <w:jc w:val="center"/>
        <w:rPr>
          <w:rFonts w:ascii="Times New Roman" w:hAnsi="Times New Roman"/>
          <w:b/>
          <w:color w:val="000000"/>
          <w:sz w:val="28"/>
          <w:lang w:val="ru-RU"/>
        </w:rPr>
      </w:pPr>
      <w:r w:rsidRPr="00F503F6">
        <w:rPr>
          <w:rFonts w:ascii="Times New Roman" w:hAnsi="Times New Roman"/>
          <w:b/>
          <w:color w:val="000000"/>
          <w:sz w:val="28"/>
          <w:lang w:val="ru-RU"/>
        </w:rPr>
        <w:t>‌‌‌</w:t>
      </w:r>
      <w:r>
        <w:rPr>
          <w:rFonts w:ascii="Times New Roman" w:hAnsi="Times New Roman"/>
          <w:b/>
          <w:color w:val="000000"/>
          <w:sz w:val="28"/>
          <w:lang w:val="ru-RU"/>
        </w:rPr>
        <w:t>Министерство образования и науки Карачаево-Черкесской Республики</w:t>
      </w:r>
    </w:p>
    <w:p w:rsidR="00BA6050" w:rsidRPr="00F503F6" w:rsidRDefault="00F503F6">
      <w:pPr>
        <w:spacing w:after="0" w:line="408" w:lineRule="auto"/>
        <w:ind w:left="120"/>
        <w:jc w:val="center"/>
        <w:rPr>
          <w:lang w:val="ru-RU"/>
        </w:rPr>
      </w:pPr>
      <w:r>
        <w:rPr>
          <w:rFonts w:ascii="Times New Roman" w:hAnsi="Times New Roman"/>
          <w:b/>
          <w:color w:val="000000"/>
          <w:sz w:val="28"/>
          <w:lang w:val="ru-RU"/>
        </w:rPr>
        <w:t>Администрация Зеленчукского муниципального района</w:t>
      </w:r>
      <w:r w:rsidRPr="00F503F6">
        <w:rPr>
          <w:rFonts w:ascii="Times New Roman" w:hAnsi="Times New Roman"/>
          <w:b/>
          <w:color w:val="000000"/>
          <w:sz w:val="28"/>
          <w:lang w:val="ru-RU"/>
        </w:rPr>
        <w:t xml:space="preserve"> </w:t>
      </w:r>
    </w:p>
    <w:p w:rsidR="00BA6050" w:rsidRPr="00F503F6" w:rsidRDefault="00F503F6" w:rsidP="00F503F6">
      <w:pPr>
        <w:spacing w:after="0" w:line="408" w:lineRule="auto"/>
        <w:ind w:left="120"/>
        <w:jc w:val="center"/>
        <w:rPr>
          <w:lang w:val="ru-RU"/>
        </w:rPr>
      </w:pPr>
      <w:r w:rsidRPr="00F503F6">
        <w:rPr>
          <w:rFonts w:ascii="Times New Roman" w:hAnsi="Times New Roman"/>
          <w:b/>
          <w:color w:val="000000"/>
          <w:sz w:val="28"/>
          <w:lang w:val="ru-RU"/>
        </w:rPr>
        <w:t>‌‌</w:t>
      </w:r>
      <w:r w:rsidRPr="00F503F6">
        <w:rPr>
          <w:rFonts w:ascii="Times New Roman" w:hAnsi="Times New Roman"/>
          <w:color w:val="000000"/>
          <w:sz w:val="28"/>
          <w:lang w:val="ru-RU"/>
        </w:rPr>
        <w:t>​</w:t>
      </w:r>
      <w:r w:rsidRPr="00F503F6">
        <w:rPr>
          <w:rFonts w:ascii="Times New Roman" w:hAnsi="Times New Roman"/>
          <w:b/>
          <w:color w:val="000000"/>
          <w:sz w:val="28"/>
          <w:lang w:val="ru-RU"/>
        </w:rPr>
        <w:t>Сре</w:t>
      </w:r>
      <w:r>
        <w:rPr>
          <w:rFonts w:ascii="Times New Roman" w:hAnsi="Times New Roman"/>
          <w:b/>
          <w:color w:val="000000"/>
          <w:sz w:val="28"/>
          <w:lang w:val="ru-RU"/>
        </w:rPr>
        <w:t>дняя общеобразовательная школа с</w:t>
      </w:r>
      <w:proofErr w:type="gramStart"/>
      <w:r w:rsidRPr="00F503F6">
        <w:rPr>
          <w:rFonts w:ascii="Times New Roman" w:hAnsi="Times New Roman"/>
          <w:b/>
          <w:color w:val="000000"/>
          <w:sz w:val="28"/>
          <w:lang w:val="ru-RU"/>
        </w:rPr>
        <w:t>.Х</w:t>
      </w:r>
      <w:proofErr w:type="gramEnd"/>
      <w:r w:rsidRPr="00F503F6">
        <w:rPr>
          <w:rFonts w:ascii="Times New Roman" w:hAnsi="Times New Roman"/>
          <w:b/>
          <w:color w:val="000000"/>
          <w:sz w:val="28"/>
          <w:lang w:val="ru-RU"/>
        </w:rPr>
        <w:t>асаут-Греческое</w:t>
      </w:r>
    </w:p>
    <w:p w:rsidR="00BA6050" w:rsidRPr="00F503F6" w:rsidRDefault="00BA6050">
      <w:pPr>
        <w:spacing w:after="0"/>
        <w:ind w:left="120"/>
        <w:rPr>
          <w:lang w:val="ru-RU"/>
        </w:rPr>
      </w:pPr>
    </w:p>
    <w:p w:rsidR="00BA6050" w:rsidRPr="00F503F6" w:rsidRDefault="00BA6050">
      <w:pPr>
        <w:spacing w:after="0"/>
        <w:ind w:left="120"/>
        <w:rPr>
          <w:lang w:val="ru-RU"/>
        </w:rPr>
      </w:pPr>
    </w:p>
    <w:p w:rsidR="00BA6050" w:rsidRPr="00F503F6" w:rsidRDefault="00BA6050">
      <w:pPr>
        <w:spacing w:after="0"/>
        <w:ind w:left="120"/>
        <w:rPr>
          <w:lang w:val="ru-RU"/>
        </w:rPr>
      </w:pPr>
    </w:p>
    <w:p w:rsidR="00BA6050" w:rsidRPr="00F503F6" w:rsidRDefault="00BA6050">
      <w:pPr>
        <w:spacing w:after="0"/>
        <w:ind w:left="120"/>
        <w:rPr>
          <w:lang w:val="ru-RU"/>
        </w:rPr>
      </w:pPr>
    </w:p>
    <w:tbl>
      <w:tblPr>
        <w:tblW w:w="0" w:type="auto"/>
        <w:tblLook w:val="04A0" w:firstRow="1" w:lastRow="0" w:firstColumn="1" w:lastColumn="0" w:noHBand="0" w:noVBand="1"/>
      </w:tblPr>
      <w:tblGrid>
        <w:gridCol w:w="3114"/>
        <w:gridCol w:w="3115"/>
        <w:gridCol w:w="3115"/>
      </w:tblGrid>
      <w:tr w:rsidR="00F503F6" w:rsidRPr="00F503F6" w:rsidTr="00F503F6">
        <w:tc>
          <w:tcPr>
            <w:tcW w:w="3114" w:type="dxa"/>
          </w:tcPr>
          <w:p w:rsidR="00F503F6" w:rsidRPr="00F503F6" w:rsidRDefault="00F503F6" w:rsidP="00F503F6">
            <w:pPr>
              <w:tabs>
                <w:tab w:val="left" w:pos="255"/>
                <w:tab w:val="right" w:pos="2898"/>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ab/>
            </w:r>
            <w:r w:rsidRPr="00F503F6">
              <w:rPr>
                <w:rFonts w:ascii="Times New Roman" w:eastAsia="Times New Roman" w:hAnsi="Times New Roman"/>
                <w:color w:val="000000"/>
                <w:sz w:val="24"/>
                <w:szCs w:val="24"/>
                <w:lang w:val="ru-RU"/>
              </w:rPr>
              <w:t>СОГЛАСОВАНО</w:t>
            </w:r>
          </w:p>
          <w:p w:rsidR="00106FDF" w:rsidRDefault="00106FDF" w:rsidP="00F503F6">
            <w:pPr>
              <w:tabs>
                <w:tab w:val="left" w:pos="255"/>
                <w:tab w:val="right" w:pos="2898"/>
              </w:tabs>
              <w:autoSpaceDE w:val="0"/>
              <w:autoSpaceDN w:val="0"/>
              <w:spacing w:after="0" w:line="240" w:lineRule="auto"/>
              <w:rPr>
                <w:rFonts w:ascii="Times New Roman" w:eastAsia="Times New Roman" w:hAnsi="Times New Roman"/>
                <w:color w:val="000000"/>
                <w:sz w:val="28"/>
                <w:szCs w:val="28"/>
                <w:lang w:val="ru-RU"/>
              </w:rPr>
            </w:pPr>
          </w:p>
          <w:p w:rsidR="00F503F6" w:rsidRPr="00F503F6" w:rsidRDefault="00F503F6" w:rsidP="00F503F6">
            <w:pPr>
              <w:tabs>
                <w:tab w:val="left" w:pos="255"/>
                <w:tab w:val="right" w:pos="2898"/>
              </w:tabs>
              <w:autoSpaceDE w:val="0"/>
              <w:autoSpaceDN w:val="0"/>
              <w:spacing w:after="0" w:line="240" w:lineRule="auto"/>
              <w:rPr>
                <w:rFonts w:ascii="Times New Roman" w:eastAsia="Times New Roman" w:hAnsi="Times New Roman"/>
                <w:color w:val="000000"/>
                <w:sz w:val="28"/>
                <w:szCs w:val="28"/>
                <w:lang w:val="ru-RU"/>
              </w:rPr>
            </w:pPr>
            <w:r w:rsidRPr="00F503F6">
              <w:rPr>
                <w:rFonts w:ascii="Times New Roman" w:eastAsia="Times New Roman" w:hAnsi="Times New Roman"/>
                <w:color w:val="000000"/>
                <w:sz w:val="28"/>
                <w:szCs w:val="28"/>
                <w:lang w:val="ru-RU"/>
              </w:rPr>
              <w:t>Зам</w:t>
            </w:r>
            <w:proofErr w:type="gramStart"/>
            <w:r w:rsidRPr="00F503F6">
              <w:rPr>
                <w:rFonts w:ascii="Times New Roman" w:eastAsia="Times New Roman" w:hAnsi="Times New Roman"/>
                <w:color w:val="000000"/>
                <w:sz w:val="28"/>
                <w:szCs w:val="28"/>
                <w:lang w:val="ru-RU"/>
              </w:rPr>
              <w:t>.д</w:t>
            </w:r>
            <w:proofErr w:type="gramEnd"/>
            <w:r w:rsidRPr="00F503F6">
              <w:rPr>
                <w:rFonts w:ascii="Times New Roman" w:eastAsia="Times New Roman" w:hAnsi="Times New Roman"/>
                <w:color w:val="000000"/>
                <w:sz w:val="28"/>
                <w:szCs w:val="28"/>
                <w:lang w:val="ru-RU"/>
              </w:rPr>
              <w:t>иректора по УР</w:t>
            </w:r>
          </w:p>
          <w:p w:rsidR="00F503F6" w:rsidRPr="00F503F6" w:rsidRDefault="00F503F6" w:rsidP="00F503F6">
            <w:pPr>
              <w:tabs>
                <w:tab w:val="left" w:pos="255"/>
                <w:tab w:val="right" w:pos="2898"/>
              </w:tabs>
              <w:autoSpaceDE w:val="0"/>
              <w:autoSpaceDN w:val="0"/>
              <w:spacing w:after="0" w:line="240" w:lineRule="auto"/>
              <w:rPr>
                <w:rFonts w:ascii="Times New Roman" w:eastAsia="Times New Roman" w:hAnsi="Times New Roman"/>
                <w:color w:val="000000"/>
                <w:sz w:val="28"/>
                <w:szCs w:val="28"/>
                <w:lang w:val="ru-RU"/>
              </w:rPr>
            </w:pPr>
            <w:r w:rsidRPr="00F503F6">
              <w:rPr>
                <w:rFonts w:ascii="Times New Roman" w:eastAsia="Times New Roman" w:hAnsi="Times New Roman"/>
                <w:color w:val="000000"/>
                <w:sz w:val="28"/>
                <w:szCs w:val="28"/>
                <w:lang w:val="ru-RU"/>
              </w:rPr>
              <w:t>____________________</w:t>
            </w:r>
          </w:p>
          <w:p w:rsidR="00F503F6" w:rsidRPr="00F503F6" w:rsidRDefault="00F503F6" w:rsidP="00F503F6">
            <w:pPr>
              <w:tabs>
                <w:tab w:val="left" w:pos="255"/>
                <w:tab w:val="right" w:pos="2898"/>
              </w:tabs>
              <w:autoSpaceDE w:val="0"/>
              <w:autoSpaceDN w:val="0"/>
              <w:spacing w:after="0" w:line="240" w:lineRule="auto"/>
              <w:rPr>
                <w:rFonts w:ascii="Times New Roman" w:eastAsia="Times New Roman" w:hAnsi="Times New Roman"/>
                <w:color w:val="000000"/>
                <w:sz w:val="28"/>
                <w:szCs w:val="28"/>
                <w:lang w:val="ru-RU"/>
              </w:rPr>
            </w:pPr>
            <w:r w:rsidRPr="00F503F6">
              <w:rPr>
                <w:rFonts w:ascii="Times New Roman" w:eastAsia="Times New Roman" w:hAnsi="Times New Roman"/>
                <w:color w:val="000000"/>
                <w:sz w:val="28"/>
                <w:szCs w:val="28"/>
                <w:lang w:val="ru-RU"/>
              </w:rPr>
              <w:t>/Кипкеева З.Х./</w:t>
            </w:r>
          </w:p>
          <w:p w:rsidR="00F503F6" w:rsidRPr="00F503F6" w:rsidRDefault="00F503F6" w:rsidP="00F503F6">
            <w:pPr>
              <w:tabs>
                <w:tab w:val="left" w:pos="255"/>
                <w:tab w:val="right" w:pos="2898"/>
              </w:tabs>
              <w:autoSpaceDE w:val="0"/>
              <w:autoSpaceDN w:val="0"/>
              <w:spacing w:after="0" w:line="240" w:lineRule="auto"/>
              <w:rPr>
                <w:rFonts w:ascii="Times New Roman" w:eastAsia="Times New Roman" w:hAnsi="Times New Roman"/>
                <w:color w:val="000000"/>
                <w:sz w:val="28"/>
                <w:szCs w:val="28"/>
                <w:lang w:val="ru-RU"/>
              </w:rPr>
            </w:pPr>
            <w:r w:rsidRPr="00F503F6">
              <w:rPr>
                <w:rFonts w:ascii="Times New Roman" w:eastAsia="Times New Roman" w:hAnsi="Times New Roman"/>
                <w:color w:val="000000"/>
                <w:sz w:val="28"/>
                <w:szCs w:val="28"/>
                <w:lang w:val="ru-RU"/>
              </w:rPr>
              <w:t>Протокол №2</w:t>
            </w:r>
          </w:p>
          <w:p w:rsidR="00F503F6" w:rsidRPr="008944ED" w:rsidRDefault="00106FDF" w:rsidP="00F503F6">
            <w:pPr>
              <w:tabs>
                <w:tab w:val="left" w:pos="255"/>
                <w:tab w:val="right" w:pos="2898"/>
              </w:tabs>
              <w:autoSpaceDE w:val="0"/>
              <w:autoSpaceDN w:val="0"/>
              <w:spacing w:after="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8"/>
                <w:szCs w:val="28"/>
                <w:lang w:val="ru-RU"/>
              </w:rPr>
              <w:t xml:space="preserve"> от «02» 09. </w:t>
            </w:r>
            <w:r w:rsidR="00F503F6" w:rsidRPr="00F503F6">
              <w:rPr>
                <w:rFonts w:ascii="Times New Roman" w:eastAsia="Times New Roman" w:hAnsi="Times New Roman"/>
                <w:color w:val="000000"/>
                <w:sz w:val="28"/>
                <w:szCs w:val="28"/>
                <w:lang w:val="ru-RU"/>
              </w:rPr>
              <w:t xml:space="preserve"> 2023  г.</w:t>
            </w:r>
            <w:r w:rsidR="00F503F6">
              <w:rPr>
                <w:rFonts w:ascii="Times New Roman" w:eastAsia="Times New Roman" w:hAnsi="Times New Roman"/>
                <w:color w:val="000000"/>
                <w:sz w:val="24"/>
                <w:szCs w:val="24"/>
                <w:lang w:val="ru-RU"/>
              </w:rPr>
              <w:tab/>
            </w:r>
          </w:p>
          <w:p w:rsidR="00F503F6" w:rsidRPr="0040209D" w:rsidRDefault="00F503F6" w:rsidP="00F503F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503F6" w:rsidRPr="0040209D" w:rsidRDefault="00F503F6" w:rsidP="00F503F6">
            <w:pPr>
              <w:autoSpaceDE w:val="0"/>
              <w:autoSpaceDN w:val="0"/>
              <w:spacing w:after="0" w:line="240" w:lineRule="auto"/>
              <w:rPr>
                <w:rFonts w:ascii="Times New Roman" w:eastAsia="Times New Roman" w:hAnsi="Times New Roman"/>
                <w:color w:val="000000"/>
                <w:sz w:val="24"/>
                <w:szCs w:val="24"/>
                <w:lang w:val="ru-RU"/>
              </w:rPr>
            </w:pPr>
          </w:p>
        </w:tc>
        <w:tc>
          <w:tcPr>
            <w:tcW w:w="3115" w:type="dxa"/>
          </w:tcPr>
          <w:p w:rsidR="00F503F6" w:rsidRDefault="00F503F6" w:rsidP="00F503F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УТВЕРЖДЕНО</w:t>
            </w:r>
          </w:p>
          <w:p w:rsidR="00F503F6" w:rsidRPr="008944ED" w:rsidRDefault="00106FDF" w:rsidP="00F503F6">
            <w:pPr>
              <w:autoSpaceDE w:val="0"/>
              <w:autoSpaceDN w:val="0"/>
              <w:spacing w:after="120"/>
              <w:rPr>
                <w:rFonts w:ascii="Times New Roman" w:eastAsia="Times New Roman" w:hAnsi="Times New Roman"/>
                <w:color w:val="000000"/>
                <w:sz w:val="28"/>
                <w:szCs w:val="28"/>
                <w:lang w:val="ru-RU"/>
              </w:rPr>
            </w:pPr>
            <w:r>
              <w:rPr>
                <w:rFonts w:ascii="Times New Roman" w:eastAsia="Times New Roman" w:hAnsi="Times New Roman"/>
                <w:color w:val="000000"/>
                <w:sz w:val="28"/>
                <w:szCs w:val="28"/>
                <w:lang w:val="ru-RU"/>
              </w:rPr>
              <w:t xml:space="preserve"> Директор школы</w:t>
            </w:r>
          </w:p>
          <w:p w:rsidR="00F503F6" w:rsidRDefault="00F503F6" w:rsidP="00F503F6">
            <w:pPr>
              <w:autoSpaceDE w:val="0"/>
              <w:autoSpaceDN w:val="0"/>
              <w:spacing w:after="120" w:line="240" w:lineRule="auto"/>
              <w:rPr>
                <w:rFonts w:ascii="Times New Roman" w:eastAsia="Times New Roman" w:hAnsi="Times New Roman"/>
                <w:color w:val="000000"/>
                <w:sz w:val="24"/>
                <w:szCs w:val="24"/>
                <w:lang w:val="ru-RU"/>
              </w:rPr>
            </w:pPr>
            <w:r>
              <w:rPr>
                <w:rFonts w:ascii="Times New Roman" w:eastAsia="Times New Roman" w:hAnsi="Times New Roman"/>
                <w:color w:val="000000"/>
                <w:sz w:val="24"/>
                <w:szCs w:val="24"/>
                <w:lang w:val="ru-RU"/>
              </w:rPr>
              <w:t xml:space="preserve">________________________ </w:t>
            </w:r>
          </w:p>
          <w:p w:rsidR="00F503F6" w:rsidRPr="00240FF7" w:rsidRDefault="00106FDF" w:rsidP="00240FF7">
            <w:pPr>
              <w:autoSpaceDE w:val="0"/>
              <w:autoSpaceDN w:val="0"/>
              <w:spacing w:after="0" w:line="240" w:lineRule="auto"/>
              <w:rPr>
                <w:rFonts w:ascii="Times New Roman" w:eastAsia="Times New Roman" w:hAnsi="Times New Roman"/>
                <w:color w:val="000000"/>
                <w:sz w:val="28"/>
                <w:szCs w:val="28"/>
                <w:lang w:val="ru-RU"/>
              </w:rPr>
            </w:pPr>
            <w:bookmarkStart w:id="1" w:name="_GoBack"/>
            <w:bookmarkEnd w:id="1"/>
            <w:r w:rsidRPr="00240FF7">
              <w:rPr>
                <w:rFonts w:ascii="Times New Roman" w:eastAsia="Times New Roman" w:hAnsi="Times New Roman"/>
                <w:color w:val="000000"/>
                <w:sz w:val="28"/>
                <w:szCs w:val="28"/>
                <w:lang w:val="ru-RU"/>
              </w:rPr>
              <w:t>/Кузьминов Н.И./</w:t>
            </w:r>
          </w:p>
          <w:p w:rsidR="00106FDF" w:rsidRPr="00240FF7" w:rsidRDefault="00106FDF" w:rsidP="00F503F6">
            <w:pPr>
              <w:autoSpaceDE w:val="0"/>
              <w:autoSpaceDN w:val="0"/>
              <w:spacing w:after="0" w:line="240" w:lineRule="auto"/>
              <w:rPr>
                <w:rFonts w:ascii="Times New Roman" w:eastAsia="Times New Roman" w:hAnsi="Times New Roman"/>
                <w:color w:val="000000"/>
                <w:sz w:val="28"/>
                <w:szCs w:val="28"/>
                <w:lang w:val="ru-RU"/>
              </w:rPr>
            </w:pPr>
            <w:r w:rsidRPr="00240FF7">
              <w:rPr>
                <w:rFonts w:ascii="Times New Roman" w:eastAsia="Times New Roman" w:hAnsi="Times New Roman"/>
                <w:color w:val="000000"/>
                <w:sz w:val="28"/>
                <w:szCs w:val="28"/>
                <w:lang w:val="ru-RU"/>
              </w:rPr>
              <w:t>Приказ № 1</w:t>
            </w:r>
          </w:p>
          <w:p w:rsidR="00F503F6" w:rsidRPr="00240FF7" w:rsidRDefault="00F503F6" w:rsidP="00F503F6">
            <w:pPr>
              <w:autoSpaceDE w:val="0"/>
              <w:autoSpaceDN w:val="0"/>
              <w:spacing w:after="0" w:line="240" w:lineRule="auto"/>
              <w:rPr>
                <w:rFonts w:ascii="Times New Roman" w:eastAsia="Times New Roman" w:hAnsi="Times New Roman"/>
                <w:color w:val="000000"/>
                <w:sz w:val="28"/>
                <w:szCs w:val="28"/>
                <w:lang w:val="ru-RU"/>
              </w:rPr>
            </w:pPr>
            <w:r w:rsidRPr="00240FF7">
              <w:rPr>
                <w:rFonts w:ascii="Times New Roman" w:eastAsia="Times New Roman" w:hAnsi="Times New Roman"/>
                <w:color w:val="000000"/>
                <w:sz w:val="28"/>
                <w:szCs w:val="28"/>
                <w:lang w:val="ru-RU"/>
              </w:rPr>
              <w:t>от «</w:t>
            </w:r>
            <w:r w:rsidR="00106FDF" w:rsidRPr="00240FF7">
              <w:rPr>
                <w:rFonts w:ascii="Times New Roman" w:eastAsia="Times New Roman" w:hAnsi="Times New Roman"/>
                <w:color w:val="000000"/>
                <w:sz w:val="28"/>
                <w:szCs w:val="28"/>
                <w:lang w:val="ru-RU"/>
              </w:rPr>
              <w:t xml:space="preserve">01» 09. 2023 </w:t>
            </w:r>
            <w:r w:rsidRPr="00240FF7">
              <w:rPr>
                <w:rFonts w:ascii="Times New Roman" w:eastAsia="Times New Roman" w:hAnsi="Times New Roman"/>
                <w:color w:val="000000"/>
                <w:sz w:val="28"/>
                <w:szCs w:val="28"/>
                <w:lang w:val="ru-RU"/>
              </w:rPr>
              <w:t xml:space="preserve"> г.</w:t>
            </w:r>
          </w:p>
          <w:p w:rsidR="00F503F6" w:rsidRPr="0040209D" w:rsidRDefault="00F503F6" w:rsidP="00F503F6">
            <w:pPr>
              <w:autoSpaceDE w:val="0"/>
              <w:autoSpaceDN w:val="0"/>
              <w:spacing w:after="120" w:line="240" w:lineRule="auto"/>
              <w:jc w:val="both"/>
              <w:rPr>
                <w:rFonts w:ascii="Times New Roman" w:eastAsia="Times New Roman" w:hAnsi="Times New Roman"/>
                <w:color w:val="000000"/>
                <w:sz w:val="24"/>
                <w:szCs w:val="24"/>
                <w:lang w:val="ru-RU"/>
              </w:rPr>
            </w:pPr>
          </w:p>
        </w:tc>
      </w:tr>
    </w:tbl>
    <w:p w:rsidR="00BA6050" w:rsidRPr="00F503F6" w:rsidRDefault="00BA6050">
      <w:pPr>
        <w:spacing w:after="0"/>
        <w:ind w:left="120"/>
        <w:rPr>
          <w:lang w:val="ru-RU"/>
        </w:rPr>
      </w:pPr>
    </w:p>
    <w:p w:rsidR="00BA6050" w:rsidRPr="00F503F6" w:rsidRDefault="00F503F6">
      <w:pPr>
        <w:spacing w:after="0"/>
        <w:ind w:left="120"/>
        <w:rPr>
          <w:lang w:val="ru-RU"/>
        </w:rPr>
      </w:pPr>
      <w:r w:rsidRPr="00F503F6">
        <w:rPr>
          <w:rFonts w:ascii="Times New Roman" w:hAnsi="Times New Roman"/>
          <w:color w:val="000000"/>
          <w:sz w:val="28"/>
          <w:lang w:val="ru-RU"/>
        </w:rPr>
        <w:t>‌</w:t>
      </w:r>
    </w:p>
    <w:p w:rsidR="00BA6050" w:rsidRPr="00F503F6" w:rsidRDefault="00106FDF" w:rsidP="00106FDF">
      <w:pPr>
        <w:spacing w:after="0" w:line="408" w:lineRule="auto"/>
        <w:rPr>
          <w:lang w:val="ru-RU"/>
        </w:rPr>
      </w:pPr>
      <w:r>
        <w:rPr>
          <w:lang w:val="ru-RU"/>
        </w:rPr>
        <w:t xml:space="preserve">                                                                </w:t>
      </w:r>
      <w:r w:rsidR="00F503F6" w:rsidRPr="00F503F6">
        <w:rPr>
          <w:rFonts w:ascii="Times New Roman" w:hAnsi="Times New Roman"/>
          <w:b/>
          <w:color w:val="000000"/>
          <w:sz w:val="28"/>
          <w:lang w:val="ru-RU"/>
        </w:rPr>
        <w:t>РАБОЧАЯ ПРОГРАММА</w:t>
      </w:r>
    </w:p>
    <w:p w:rsidR="00BA6050" w:rsidRPr="00F503F6" w:rsidRDefault="00F503F6">
      <w:pPr>
        <w:spacing w:after="0" w:line="408" w:lineRule="auto"/>
        <w:ind w:left="120"/>
        <w:jc w:val="center"/>
        <w:rPr>
          <w:lang w:val="ru-RU"/>
        </w:rPr>
      </w:pPr>
      <w:r w:rsidRPr="00F503F6">
        <w:rPr>
          <w:rFonts w:ascii="Times New Roman" w:hAnsi="Times New Roman"/>
          <w:color w:val="000000"/>
          <w:sz w:val="28"/>
          <w:lang w:val="ru-RU"/>
        </w:rPr>
        <w:t>(</w:t>
      </w:r>
      <w:r>
        <w:rPr>
          <w:rFonts w:ascii="Times New Roman" w:hAnsi="Times New Roman"/>
          <w:color w:val="000000"/>
          <w:sz w:val="28"/>
        </w:rPr>
        <w:t>ID</w:t>
      </w:r>
      <w:r w:rsidRPr="00F503F6">
        <w:rPr>
          <w:rFonts w:ascii="Times New Roman" w:hAnsi="Times New Roman"/>
          <w:color w:val="000000"/>
          <w:sz w:val="28"/>
          <w:lang w:val="ru-RU"/>
        </w:rPr>
        <w:t xml:space="preserve"> 2419087)</w:t>
      </w:r>
    </w:p>
    <w:p w:rsidR="00BA6050" w:rsidRPr="00F503F6" w:rsidRDefault="00BA6050">
      <w:pPr>
        <w:spacing w:after="0"/>
        <w:ind w:left="120"/>
        <w:jc w:val="center"/>
        <w:rPr>
          <w:lang w:val="ru-RU"/>
        </w:rPr>
      </w:pPr>
    </w:p>
    <w:p w:rsidR="00BA6050" w:rsidRPr="00F503F6" w:rsidRDefault="00F503F6">
      <w:pPr>
        <w:spacing w:after="0" w:line="408" w:lineRule="auto"/>
        <w:ind w:left="120"/>
        <w:jc w:val="center"/>
        <w:rPr>
          <w:lang w:val="ru-RU"/>
        </w:rPr>
      </w:pPr>
      <w:r w:rsidRPr="00F503F6">
        <w:rPr>
          <w:rFonts w:ascii="Times New Roman" w:hAnsi="Times New Roman"/>
          <w:b/>
          <w:color w:val="000000"/>
          <w:sz w:val="28"/>
          <w:lang w:val="ru-RU"/>
        </w:rPr>
        <w:t>учебного предмета «Русский язык»</w:t>
      </w:r>
    </w:p>
    <w:p w:rsidR="00106FDF" w:rsidRDefault="00F503F6">
      <w:pPr>
        <w:spacing w:after="0" w:line="408" w:lineRule="auto"/>
        <w:ind w:left="120"/>
        <w:jc w:val="center"/>
        <w:rPr>
          <w:rFonts w:ascii="Times New Roman" w:hAnsi="Times New Roman"/>
          <w:color w:val="000000"/>
          <w:sz w:val="28"/>
          <w:lang w:val="ru-RU"/>
        </w:rPr>
      </w:pPr>
      <w:r w:rsidRPr="00F503F6">
        <w:rPr>
          <w:rFonts w:ascii="Times New Roman" w:hAnsi="Times New Roman"/>
          <w:color w:val="000000"/>
          <w:sz w:val="28"/>
          <w:lang w:val="ru-RU"/>
        </w:rPr>
        <w:t>для обучающихся 10-11 классов</w:t>
      </w:r>
    </w:p>
    <w:p w:rsidR="00106FDF" w:rsidRDefault="00106FDF">
      <w:pPr>
        <w:spacing w:after="0" w:line="408" w:lineRule="auto"/>
        <w:ind w:left="120"/>
        <w:jc w:val="center"/>
        <w:rPr>
          <w:rFonts w:ascii="Times New Roman" w:hAnsi="Times New Roman"/>
          <w:color w:val="000000"/>
          <w:sz w:val="28"/>
          <w:lang w:val="ru-RU"/>
        </w:rPr>
      </w:pPr>
    </w:p>
    <w:p w:rsidR="00106FDF" w:rsidRDefault="00106FD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Составитель</w:t>
      </w:r>
      <w:proofErr w:type="gramStart"/>
      <w:r>
        <w:rPr>
          <w:rFonts w:ascii="Times New Roman" w:hAnsi="Times New Roman"/>
          <w:color w:val="000000"/>
          <w:sz w:val="28"/>
          <w:lang w:val="ru-RU"/>
        </w:rPr>
        <w:t>:Х</w:t>
      </w:r>
      <w:proofErr w:type="gramEnd"/>
      <w:r>
        <w:rPr>
          <w:rFonts w:ascii="Times New Roman" w:hAnsi="Times New Roman"/>
          <w:color w:val="000000"/>
          <w:sz w:val="28"/>
          <w:lang w:val="ru-RU"/>
        </w:rPr>
        <w:t>абичаева Н.А.-учитель русского языка и литературы</w:t>
      </w:r>
    </w:p>
    <w:p w:rsidR="00BA6050" w:rsidRDefault="00106FDF">
      <w:pPr>
        <w:spacing w:after="0" w:line="408" w:lineRule="auto"/>
        <w:ind w:left="120"/>
        <w:jc w:val="center"/>
        <w:rPr>
          <w:rFonts w:ascii="Times New Roman" w:hAnsi="Times New Roman"/>
          <w:color w:val="000000"/>
          <w:sz w:val="28"/>
          <w:lang w:val="ru-RU"/>
        </w:rPr>
      </w:pPr>
      <w:r>
        <w:rPr>
          <w:rFonts w:ascii="Times New Roman" w:hAnsi="Times New Roman"/>
          <w:color w:val="000000"/>
          <w:sz w:val="28"/>
          <w:lang w:val="ru-RU"/>
        </w:rPr>
        <w:t>высшей категории</w:t>
      </w:r>
      <w:r w:rsidR="00F503F6" w:rsidRPr="00F503F6">
        <w:rPr>
          <w:rFonts w:ascii="Times New Roman" w:hAnsi="Times New Roman"/>
          <w:color w:val="000000"/>
          <w:sz w:val="28"/>
          <w:lang w:val="ru-RU"/>
        </w:rPr>
        <w:t xml:space="preserve"> </w:t>
      </w:r>
    </w:p>
    <w:p w:rsidR="00106FDF" w:rsidRDefault="00106FDF">
      <w:pPr>
        <w:spacing w:after="0" w:line="408" w:lineRule="auto"/>
        <w:ind w:left="120"/>
        <w:jc w:val="center"/>
        <w:rPr>
          <w:rFonts w:ascii="Times New Roman" w:hAnsi="Times New Roman"/>
          <w:color w:val="000000"/>
          <w:sz w:val="28"/>
          <w:lang w:val="ru-RU"/>
        </w:rPr>
      </w:pPr>
    </w:p>
    <w:p w:rsidR="00106FDF" w:rsidRDefault="00106FDF">
      <w:pPr>
        <w:spacing w:after="0" w:line="408" w:lineRule="auto"/>
        <w:ind w:left="120"/>
        <w:jc w:val="center"/>
        <w:rPr>
          <w:rFonts w:ascii="Times New Roman" w:hAnsi="Times New Roman"/>
          <w:color w:val="000000"/>
          <w:sz w:val="28"/>
          <w:lang w:val="ru-RU"/>
        </w:rPr>
      </w:pPr>
    </w:p>
    <w:p w:rsidR="00106FDF" w:rsidRDefault="00106FDF">
      <w:pPr>
        <w:spacing w:after="0" w:line="408" w:lineRule="auto"/>
        <w:ind w:left="120"/>
        <w:jc w:val="center"/>
        <w:rPr>
          <w:rFonts w:ascii="Times New Roman" w:hAnsi="Times New Roman"/>
          <w:color w:val="000000"/>
          <w:sz w:val="28"/>
          <w:lang w:val="ru-RU"/>
        </w:rPr>
      </w:pPr>
    </w:p>
    <w:p w:rsidR="00106FDF" w:rsidRDefault="00106FDF">
      <w:pPr>
        <w:spacing w:after="0" w:line="408" w:lineRule="auto"/>
        <w:ind w:left="120"/>
        <w:jc w:val="center"/>
        <w:rPr>
          <w:rFonts w:ascii="Times New Roman" w:hAnsi="Times New Roman"/>
          <w:color w:val="000000"/>
          <w:sz w:val="28"/>
          <w:lang w:val="ru-RU"/>
        </w:rPr>
      </w:pPr>
    </w:p>
    <w:p w:rsidR="00106FDF" w:rsidRDefault="00106FDF">
      <w:pPr>
        <w:spacing w:after="0" w:line="408" w:lineRule="auto"/>
        <w:ind w:left="120"/>
        <w:jc w:val="center"/>
        <w:rPr>
          <w:rFonts w:ascii="Times New Roman" w:hAnsi="Times New Roman"/>
          <w:color w:val="000000"/>
          <w:sz w:val="28"/>
          <w:lang w:val="ru-RU"/>
        </w:rPr>
      </w:pPr>
    </w:p>
    <w:p w:rsidR="00106FDF" w:rsidRPr="00106FDF" w:rsidRDefault="00106FDF">
      <w:pPr>
        <w:spacing w:after="0" w:line="408" w:lineRule="auto"/>
        <w:ind w:left="120"/>
        <w:jc w:val="center"/>
        <w:rPr>
          <w:b/>
          <w:lang w:val="ru-RU"/>
        </w:rPr>
      </w:pPr>
      <w:r w:rsidRPr="00106FDF">
        <w:rPr>
          <w:rFonts w:ascii="Times New Roman" w:hAnsi="Times New Roman"/>
          <w:b/>
          <w:color w:val="000000"/>
          <w:sz w:val="28"/>
          <w:lang w:val="ru-RU"/>
        </w:rPr>
        <w:t>село Хасаут-Греческое       2023-2024 год</w:t>
      </w: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BA6050">
      <w:pPr>
        <w:spacing w:after="0"/>
        <w:ind w:left="120"/>
        <w:jc w:val="center"/>
        <w:rPr>
          <w:lang w:val="ru-RU"/>
        </w:rPr>
      </w:pPr>
    </w:p>
    <w:p w:rsidR="00BA6050" w:rsidRPr="00F503F6" w:rsidRDefault="00F503F6">
      <w:pPr>
        <w:spacing w:after="0"/>
        <w:ind w:left="120"/>
        <w:jc w:val="center"/>
        <w:rPr>
          <w:lang w:val="ru-RU"/>
        </w:rPr>
      </w:pPr>
      <w:r w:rsidRPr="00F503F6">
        <w:rPr>
          <w:rFonts w:ascii="Times New Roman" w:hAnsi="Times New Roman"/>
          <w:color w:val="000000"/>
          <w:sz w:val="28"/>
          <w:lang w:val="ru-RU"/>
        </w:rPr>
        <w:t>​</w:t>
      </w:r>
      <w:r w:rsidRPr="00F503F6">
        <w:rPr>
          <w:rFonts w:ascii="Times New Roman" w:hAnsi="Times New Roman"/>
          <w:b/>
          <w:color w:val="000000"/>
          <w:sz w:val="28"/>
          <w:lang w:val="ru-RU"/>
        </w:rPr>
        <w:t>‌ ‌</w:t>
      </w:r>
      <w:r w:rsidRPr="00F503F6">
        <w:rPr>
          <w:rFonts w:ascii="Times New Roman" w:hAnsi="Times New Roman"/>
          <w:color w:val="000000"/>
          <w:sz w:val="28"/>
          <w:lang w:val="ru-RU"/>
        </w:rPr>
        <w:t>​</w:t>
      </w:r>
    </w:p>
    <w:p w:rsidR="00BA6050" w:rsidRPr="00F503F6" w:rsidRDefault="00BA6050">
      <w:pPr>
        <w:spacing w:after="0"/>
        <w:ind w:left="120"/>
        <w:rPr>
          <w:lang w:val="ru-RU"/>
        </w:rPr>
      </w:pPr>
    </w:p>
    <w:p w:rsidR="00BA6050" w:rsidRPr="00F503F6" w:rsidRDefault="00BA6050">
      <w:pPr>
        <w:rPr>
          <w:lang w:val="ru-RU"/>
        </w:rPr>
        <w:sectPr w:rsidR="00BA6050" w:rsidRPr="00F503F6">
          <w:pgSz w:w="11906" w:h="16383"/>
          <w:pgMar w:top="1134" w:right="850" w:bottom="1134" w:left="1701" w:header="720" w:footer="720" w:gutter="0"/>
          <w:cols w:space="720"/>
        </w:sectPr>
      </w:pPr>
    </w:p>
    <w:p w:rsidR="00BA6050" w:rsidRPr="00F503F6" w:rsidRDefault="00F503F6">
      <w:pPr>
        <w:spacing w:after="0" w:line="264" w:lineRule="auto"/>
        <w:ind w:left="120"/>
        <w:jc w:val="both"/>
        <w:rPr>
          <w:lang w:val="ru-RU"/>
        </w:rPr>
      </w:pPr>
      <w:bookmarkStart w:id="2" w:name="block-18037367"/>
      <w:bookmarkEnd w:id="0"/>
      <w:r w:rsidRPr="00F503F6">
        <w:rPr>
          <w:rFonts w:ascii="Times New Roman" w:hAnsi="Times New Roman"/>
          <w:b/>
          <w:color w:val="000000"/>
          <w:sz w:val="28"/>
          <w:lang w:val="ru-RU"/>
        </w:rPr>
        <w:lastRenderedPageBreak/>
        <w:t>ПОЯСНИТЕЛЬНАЯ ЗАПИСКА</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Рабочая программа учебного предмета «Русский язык» на уровне среднего общего образования составлена на основе требований к результатам освоения ФОП СОО, представленных в ФГОС СОО, а также федеральной рабочей программы воспитания, с учётом Концепции преподавания русского языка и литературы в российской федерации (утверждённой распоряжением Правительства Российской Федерации от 9 апреля 2016 г. № 637-р) и подлежит непосредственному применению при реализации обязательной части</w:t>
      </w:r>
      <w:proofErr w:type="gramEnd"/>
      <w:r w:rsidRPr="00F503F6">
        <w:rPr>
          <w:rFonts w:ascii="Times New Roman" w:hAnsi="Times New Roman"/>
          <w:color w:val="000000"/>
          <w:sz w:val="28"/>
          <w:lang w:val="ru-RU"/>
        </w:rPr>
        <w:t xml:space="preserve"> ФОП СОО.</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ОБЩАЯ ХАРАКТЕРИСТИКА УЧЕБНОГО ПРЕДМЕТА «РУССКИЙ ЯЗЫК»</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Русский язык – государственный язык Российской Федерации, язык межнационального общения народов России, национальный язык русского народа. Как государственный язык и язык межнационального общения русский язык является средством коммуникации всех народов Российской Федерации, основой их социально-экономической, культурной и духовной консолидации.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Изучение русского языка способствует усвоению </w:t>
      </w:r>
      <w:proofErr w:type="gramStart"/>
      <w:r w:rsidRPr="00F503F6">
        <w:rPr>
          <w:rFonts w:ascii="Times New Roman" w:hAnsi="Times New Roman"/>
          <w:color w:val="000000"/>
          <w:sz w:val="28"/>
          <w:lang w:val="ru-RU"/>
        </w:rPr>
        <w:t>обучающимися</w:t>
      </w:r>
      <w:proofErr w:type="gramEnd"/>
      <w:r w:rsidRPr="00F503F6">
        <w:rPr>
          <w:rFonts w:ascii="Times New Roman" w:hAnsi="Times New Roman"/>
          <w:color w:val="000000"/>
          <w:sz w:val="28"/>
          <w:lang w:val="ru-RU"/>
        </w:rPr>
        <w:t xml:space="preserve"> традиционных российских духовно-нравственных ценностей; воспитанию нравственности, любви к Родине, ценностного отношения к русскому языку; формированию интереса и уважения к языкам и культурам народов России и мира; развитию эмоционального интеллекта, способности понимать и уважать мнение других людей.</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 Русский язык, обеспечивая коммуникативное развитие обучающихся, является в школе не только предметом изучения, но и средством овладения другими учебными дисциплинами в сфере гуманитарных, естественных, математических и других наук. Владение русским языком оказывает непосредственное воздействие на качество усвоения других учебных предметов, на процессы формирования универсальных интеллектуальных умений, навыков самоорганизации и самоконтроля.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Свободное владение русским языком является основой социализации личности, способной к успешному речевому взаимодействию и социальному сотрудничеству в повседневной и профессиональной деятельности в условиях многонационального государства.</w:t>
      </w: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pacing w:val="-3"/>
          <w:sz w:val="28"/>
          <w:lang w:val="ru-RU"/>
        </w:rPr>
        <w:t xml:space="preserve">Программа по русскому языку реализуется на уровне среднего общего образования, когда на предыдущем уровне общего образования освоены основные теоретические знания о языке и речи, сформированы </w:t>
      </w:r>
      <w:r w:rsidRPr="00F503F6">
        <w:rPr>
          <w:rFonts w:ascii="Times New Roman" w:hAnsi="Times New Roman"/>
          <w:color w:val="000000"/>
          <w:spacing w:val="-3"/>
          <w:sz w:val="28"/>
          <w:lang w:val="ru-RU"/>
        </w:rPr>
        <w:lastRenderedPageBreak/>
        <w:t>соответствующие умения и навыки, направлен в большей степени на совершенствование умений эффективно пользоваться языком в разных условиях общения, повышение речевой культуры обучающихся, совершенствование их опыта речевого общения, развитие коммуникативных умений в разных сферах функционирования языка</w:t>
      </w:r>
      <w:proofErr w:type="gramEnd"/>
      <w:r w:rsidRPr="00F503F6">
        <w:rPr>
          <w:rFonts w:ascii="Times New Roman" w:hAnsi="Times New Roman"/>
          <w:color w:val="000000"/>
          <w:spacing w:val="-3"/>
          <w:sz w:val="28"/>
          <w:lang w:val="ru-RU"/>
        </w:rPr>
        <w:t>.</w:t>
      </w: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Системообразующей доминантой содержания программы по русскому языку является направленность на полноценное овладение культурой речи во всех её аспектах (нормативном, коммуникативном и этическом), на развитие и совершенствование коммуникативных умений и навыков в учебно-научной, официально-деловой, социально-бытовой, социально-культурной сферах общения; на формирование готовности к речевому взаимодействию и взаимопониманию в учебной и практической деятельности.</w:t>
      </w:r>
      <w:proofErr w:type="gramEnd"/>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Важнейшей составляющей учебного предмета «Русский язык» на уровне среднего общего образования являются элементы содержания, ориентированные на формирование и развитие функциональной (читательской) грамотности обучающихся – способности свободно использовать навыки чтения с целью извлечения информации из текстов разных форматов (гипертексты, графика, инфографика и др.) для их понимания, сжатия, трансформации, интерпретации и использования в практической деятельности.</w:t>
      </w:r>
      <w:proofErr w:type="gramEnd"/>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В соответствии с принципом преемственности изучение русского языка на уровне среднего общего образования основывается на тех знаниях и компетенциях, которые сформированы на начальном общем и основном общем уровнях общего образования, и предусматривает систематизацию знаний о языке как системе, его основных единицах и уровнях; знаний о тексте, включая тексты новых форматов (гипертексты, графика, инфографика и др.).</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В содержании программы выделяются три сквозные линии: «Язык и речь. </w:t>
      </w:r>
      <w:proofErr w:type="gramStart"/>
      <w:r>
        <w:rPr>
          <w:rFonts w:ascii="Times New Roman" w:hAnsi="Times New Roman"/>
          <w:color w:val="000000"/>
          <w:sz w:val="28"/>
        </w:rPr>
        <w:t>Культура речи», «Речь. Речевое общение.</w:t>
      </w:r>
      <w:proofErr w:type="gramEnd"/>
      <w:r>
        <w:rPr>
          <w:rFonts w:ascii="Times New Roman" w:hAnsi="Times New Roman"/>
          <w:color w:val="000000"/>
          <w:sz w:val="28"/>
        </w:rPr>
        <w:t xml:space="preserve"> </w:t>
      </w:r>
      <w:r w:rsidRPr="00F503F6">
        <w:rPr>
          <w:rFonts w:ascii="Times New Roman" w:hAnsi="Times New Roman"/>
          <w:color w:val="000000"/>
          <w:sz w:val="28"/>
          <w:lang w:val="ru-RU"/>
        </w:rPr>
        <w:t>Текст», «Функциональная стилистика. Культура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Учебный предмет «Русский язык» на уровне среднего общего образования обеспечивает общекультурный уровень молодого человека, способного к продолжению обучения в системе среднего профессионального и высшего образования.</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ЦЕЛИ ИЗУЧЕНИЯ УЧЕБНОГО ПРЕДМЕТА «РУССКИЙ ЯЗЫК»</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Изучение русского языка направлено на достижение следующих целей:</w:t>
      </w:r>
    </w:p>
    <w:p w:rsidR="00BA6050" w:rsidRPr="00F503F6" w:rsidRDefault="00F503F6">
      <w:pPr>
        <w:numPr>
          <w:ilvl w:val="0"/>
          <w:numId w:val="1"/>
        </w:numPr>
        <w:spacing w:after="0" w:line="264" w:lineRule="auto"/>
        <w:jc w:val="both"/>
        <w:rPr>
          <w:lang w:val="ru-RU"/>
        </w:rPr>
      </w:pPr>
      <w:proofErr w:type="gramStart"/>
      <w:r w:rsidRPr="00F503F6">
        <w:rPr>
          <w:rFonts w:ascii="Times New Roman" w:hAnsi="Times New Roman"/>
          <w:color w:val="000000"/>
          <w:sz w:val="28"/>
          <w:lang w:val="ru-RU"/>
        </w:rPr>
        <w:t xml:space="preserve">осознание и проявление общероссийской гражданственности, патриотизма, уважения к русскому языку как государственному </w:t>
      </w:r>
      <w:r w:rsidRPr="00F503F6">
        <w:rPr>
          <w:rFonts w:ascii="Times New Roman" w:hAnsi="Times New Roman"/>
          <w:color w:val="000000"/>
          <w:sz w:val="28"/>
          <w:lang w:val="ru-RU"/>
        </w:rPr>
        <w:lastRenderedPageBreak/>
        <w:t>языку Российской Федерации и языку межнационального общения на основе расширения представлений о функциях русского языка в России и мире; о русском языке как духовной, нравственной и культурной ценности многонационального народа России; о взаимосвязи языка и культуры, языка и истории, языка и личности;</w:t>
      </w:r>
      <w:proofErr w:type="gramEnd"/>
      <w:r w:rsidRPr="00F503F6">
        <w:rPr>
          <w:rFonts w:ascii="Times New Roman" w:hAnsi="Times New Roman"/>
          <w:color w:val="000000"/>
          <w:sz w:val="28"/>
          <w:lang w:val="ru-RU"/>
        </w:rPr>
        <w:t xml:space="preserve"> об отражении в русском языке традиционных российских духовно-нравственных ценностей; формирование ценностного отношения к русскому языку;</w:t>
      </w:r>
    </w:p>
    <w:p w:rsidR="00BA6050" w:rsidRPr="00F503F6" w:rsidRDefault="00F503F6">
      <w:pPr>
        <w:numPr>
          <w:ilvl w:val="0"/>
          <w:numId w:val="1"/>
        </w:numPr>
        <w:spacing w:after="0" w:line="264" w:lineRule="auto"/>
        <w:jc w:val="both"/>
        <w:rPr>
          <w:lang w:val="ru-RU"/>
        </w:rPr>
      </w:pPr>
      <w:r w:rsidRPr="00F503F6">
        <w:rPr>
          <w:rFonts w:ascii="Times New Roman" w:hAnsi="Times New Roman"/>
          <w:color w:val="000000"/>
          <w:sz w:val="28"/>
          <w:lang w:val="ru-RU"/>
        </w:rPr>
        <w:t>овладение русским языком как инструментом личностного развития и формирования социальных взаимоотношений; понимание роли русского языка в развитии ключевых компетенций, необходимых для успешной самореализации, для овладения будущей профессией, самообразования и социализации;</w:t>
      </w:r>
    </w:p>
    <w:p w:rsidR="00BA6050" w:rsidRPr="00F503F6" w:rsidRDefault="00F503F6">
      <w:pPr>
        <w:numPr>
          <w:ilvl w:val="0"/>
          <w:numId w:val="1"/>
        </w:numPr>
        <w:spacing w:after="0" w:line="264" w:lineRule="auto"/>
        <w:jc w:val="both"/>
        <w:rPr>
          <w:lang w:val="ru-RU"/>
        </w:rPr>
      </w:pPr>
      <w:r w:rsidRPr="00F503F6">
        <w:rPr>
          <w:rFonts w:ascii="Times New Roman" w:hAnsi="Times New Roman"/>
          <w:color w:val="000000"/>
          <w:sz w:val="28"/>
          <w:lang w:val="ru-RU"/>
        </w:rPr>
        <w:t>совершенствование устной и письменной речевой культуры на основе овладения основными понятиями культуры речи и функциональной стилистики, формирование навыков нормативного употребления языковых единиц и расширение круга используемых языковых средств; совершенствование коммуникативных умений в разных сферах общения, способности к самоанализу и самооценке на основе наблюдений за речью;</w:t>
      </w:r>
    </w:p>
    <w:p w:rsidR="00BA6050" w:rsidRPr="00F503F6" w:rsidRDefault="00F503F6">
      <w:pPr>
        <w:numPr>
          <w:ilvl w:val="0"/>
          <w:numId w:val="1"/>
        </w:numPr>
        <w:spacing w:after="0" w:line="264" w:lineRule="auto"/>
        <w:jc w:val="both"/>
        <w:rPr>
          <w:lang w:val="ru-RU"/>
        </w:rPr>
      </w:pPr>
      <w:r w:rsidRPr="00F503F6">
        <w:rPr>
          <w:rFonts w:ascii="Times New Roman" w:hAnsi="Times New Roman"/>
          <w:color w:val="000000"/>
          <w:sz w:val="28"/>
          <w:lang w:val="ru-RU"/>
        </w:rPr>
        <w:t>развитие функциональной грамотности: совершенствование умений текстовой деятельности, анализа текста с точки зрения явной и скрытой (подтекстовой), основной и дополнительной информации; развитие умений чтения текстов разных форматов (гипертексты, графика, инфографика и др.); совершенствование умений трансформировать, интерпретировать тексты и использовать полученную информацию в практической деятельности;</w:t>
      </w:r>
    </w:p>
    <w:p w:rsidR="00BA6050" w:rsidRPr="00F503F6" w:rsidRDefault="00F503F6">
      <w:pPr>
        <w:numPr>
          <w:ilvl w:val="0"/>
          <w:numId w:val="1"/>
        </w:numPr>
        <w:spacing w:after="0" w:line="264" w:lineRule="auto"/>
        <w:jc w:val="both"/>
        <w:rPr>
          <w:lang w:val="ru-RU"/>
        </w:rPr>
      </w:pPr>
      <w:r w:rsidRPr="00F503F6">
        <w:rPr>
          <w:rFonts w:ascii="Times New Roman" w:hAnsi="Times New Roman"/>
          <w:color w:val="000000"/>
          <w:sz w:val="28"/>
          <w:lang w:val="ru-RU"/>
        </w:rPr>
        <w:t>обобщение знаний о языке как системе, об основных правилах орфографии и пунктуации, об изобразительно-выразительных средствах русского языка; совершенствование умений анализировать языковые единицы разных уровней, умений применять правила орфографии и пунктуации, умений определять изобразительно-выразительные средства языка в тексте;</w:t>
      </w:r>
    </w:p>
    <w:p w:rsidR="00BA6050" w:rsidRPr="00F503F6" w:rsidRDefault="00F503F6">
      <w:pPr>
        <w:numPr>
          <w:ilvl w:val="0"/>
          <w:numId w:val="1"/>
        </w:numPr>
        <w:spacing w:after="0" w:line="264" w:lineRule="auto"/>
        <w:jc w:val="both"/>
        <w:rPr>
          <w:lang w:val="ru-RU"/>
        </w:rPr>
      </w:pPr>
      <w:r w:rsidRPr="00F503F6">
        <w:rPr>
          <w:rFonts w:ascii="Times New Roman" w:hAnsi="Times New Roman"/>
          <w:color w:val="000000"/>
          <w:sz w:val="28"/>
          <w:lang w:val="ru-RU"/>
        </w:rPr>
        <w:t>обеспечение поддержки русского языка как государственного языка Российской Федерации, недопущения использования нецензурной лексики и иностранных слов, за исключением тех, которые не имеют общеупотребительных аналогов в русском языке и перечень которых содержится в нормативных словарях.</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lastRenderedPageBreak/>
        <w:t>МЕСТО УЧЕБНОГО ПРЕДМЕТА «РУССКИЙ ЯЗЫК» В УЧЕБНОМ ПЛАНЕ</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На изучение русского языка в 10–11 классах среднего общего образования в учебном плане отводится 136 часов: в 10 классе – 68 часов (2 часа в неделю), в 11 классе – 68 часов (2 часа в неделю).</w:t>
      </w:r>
    </w:p>
    <w:p w:rsidR="00BA6050" w:rsidRPr="00F503F6" w:rsidRDefault="00BA6050">
      <w:pPr>
        <w:rPr>
          <w:lang w:val="ru-RU"/>
        </w:rPr>
        <w:sectPr w:rsidR="00BA6050" w:rsidRPr="00F503F6">
          <w:pgSz w:w="11906" w:h="16383"/>
          <w:pgMar w:top="1134" w:right="850" w:bottom="1134" w:left="1701" w:header="720" w:footer="720" w:gutter="0"/>
          <w:cols w:space="720"/>
        </w:sectPr>
      </w:pPr>
    </w:p>
    <w:p w:rsidR="00BA6050" w:rsidRPr="00F503F6" w:rsidRDefault="00F503F6">
      <w:pPr>
        <w:spacing w:after="0" w:line="264" w:lineRule="auto"/>
        <w:ind w:left="120"/>
        <w:jc w:val="both"/>
        <w:rPr>
          <w:lang w:val="ru-RU"/>
        </w:rPr>
      </w:pPr>
      <w:bookmarkStart w:id="3" w:name="block-18037365"/>
      <w:bookmarkEnd w:id="2"/>
      <w:r w:rsidRPr="00F503F6">
        <w:rPr>
          <w:rFonts w:ascii="Times New Roman" w:hAnsi="Times New Roman"/>
          <w:b/>
          <w:color w:val="000000"/>
          <w:sz w:val="28"/>
          <w:lang w:val="ru-RU"/>
        </w:rPr>
        <w:lastRenderedPageBreak/>
        <w:t>СОДЕРЖАНИЕ УЧЕБНОГО ПРЕДМЕТА «РУССКИЙ ЯЗЫК»</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10 КЛАСС</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Общие сведения о языке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Язык как знаковая система. Основные функции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Лингвистика как наука.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Язык и культура.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Формы существования русского национального языка. Литературный язык, просторечие, народные говоры, профессиональные разновидности, жаргон, арго. Роль литературного языка в обществе.</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Язык и речь. Культура речи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Система языка. Культура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Система языка, её устройство, функционирование.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Культура речи как раздел лингвистики.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Языковая норма, её основные признаки и функции.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Виды языковых норм: орфоэпические (произносительные и акцентологические), лексические, словообразовательные, грамматические (морфологические и синтаксические). Орфографические и пунктуационные правила (обзор, общее представление). Стилистические нормы современного русского литературного языка (общее представление).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Качества хорошей речи.</w:t>
      </w:r>
    </w:p>
    <w:p w:rsidR="00BA6050" w:rsidRDefault="00F503F6">
      <w:pPr>
        <w:spacing w:after="0" w:line="264" w:lineRule="auto"/>
        <w:ind w:firstLine="600"/>
        <w:jc w:val="both"/>
      </w:pPr>
      <w:r w:rsidRPr="00F503F6">
        <w:rPr>
          <w:rFonts w:ascii="Times New Roman" w:hAnsi="Times New Roman"/>
          <w:color w:val="000000"/>
          <w:sz w:val="28"/>
          <w:lang w:val="ru-RU"/>
        </w:rPr>
        <w:t xml:space="preserve">Основные виды словарей (обзор). Толковый словарь. Словарь омонимов. Словарь иностранных слов. Словарь синонимов. Словарь антонимов. Словарь паронимов. Этимологический словарь. Диалектный словарь. Фразеологический словарь. Словообразовательный словарь. Орфографический словарь. Орфоэпический словарь. Словарь грамматических трудностей. </w:t>
      </w:r>
      <w:proofErr w:type="gramStart"/>
      <w:r>
        <w:rPr>
          <w:rFonts w:ascii="Times New Roman" w:hAnsi="Times New Roman"/>
          <w:color w:val="000000"/>
          <w:sz w:val="28"/>
        </w:rPr>
        <w:t>Комплексный словарь.</w:t>
      </w:r>
      <w:proofErr w:type="gramEnd"/>
    </w:p>
    <w:p w:rsidR="00BA6050" w:rsidRDefault="00F503F6">
      <w:pPr>
        <w:spacing w:after="0" w:line="264" w:lineRule="auto"/>
        <w:ind w:firstLine="600"/>
        <w:jc w:val="both"/>
      </w:pPr>
      <w:r>
        <w:rPr>
          <w:rFonts w:ascii="Times New Roman" w:hAnsi="Times New Roman"/>
          <w:b/>
          <w:color w:val="000000"/>
          <w:sz w:val="28"/>
        </w:rPr>
        <w:t>Фонетика. Орфоэпия. Орфоэпические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Фонетика и орфоэпия как разделы лингвистики (повторение, обобщение). Фонетический анализ слова. Изобразительно-выразительные средства фонетики (повторение, обобщение).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современного литературного произношения: произношение безударных гласных звуков, некоторых согласных, сочетаний согласных. Произношение некоторых грамматических форм. Особенности произношения иноязычных слов. Нормы ударения в современном литературном русском языке.</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lastRenderedPageBreak/>
        <w:t>Лексикология и фразеология. Лексические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Лексикология и фразеология как разделы лингвистики (повторение, обобщение). Лексический анализ слова. </w:t>
      </w:r>
      <w:proofErr w:type="gramStart"/>
      <w:r w:rsidRPr="00F503F6">
        <w:rPr>
          <w:rFonts w:ascii="Times New Roman" w:hAnsi="Times New Roman"/>
          <w:color w:val="000000"/>
          <w:sz w:val="28"/>
          <w:lang w:val="ru-RU"/>
        </w:rPr>
        <w:t>Изобразительно-выразительные средства лексики: эпитет, метафора, метонимия, олицетворение, гипербола, сравнение (повторение, обобщение).</w:t>
      </w:r>
      <w:proofErr w:type="gramEnd"/>
    </w:p>
    <w:p w:rsidR="00BA6050" w:rsidRDefault="00F503F6">
      <w:pPr>
        <w:spacing w:after="0" w:line="264" w:lineRule="auto"/>
        <w:ind w:firstLine="600"/>
        <w:jc w:val="both"/>
      </w:pPr>
      <w:r w:rsidRPr="00F503F6">
        <w:rPr>
          <w:rFonts w:ascii="Times New Roman" w:hAnsi="Times New Roman"/>
          <w:color w:val="000000"/>
          <w:sz w:val="28"/>
          <w:lang w:val="ru-RU"/>
        </w:rPr>
        <w:t xml:space="preserve">Основные лексические нормы современного русского литературного языка. Многозначные слова и омонимы, их употребление. Синонимы, антонимы, паронимы и их употребление. </w:t>
      </w:r>
      <w:proofErr w:type="gramStart"/>
      <w:r>
        <w:rPr>
          <w:rFonts w:ascii="Times New Roman" w:hAnsi="Times New Roman"/>
          <w:color w:val="000000"/>
          <w:sz w:val="28"/>
        </w:rPr>
        <w:t>Иноязычные слова и их употребление.</w:t>
      </w:r>
      <w:proofErr w:type="gramEnd"/>
      <w:r>
        <w:rPr>
          <w:rFonts w:ascii="Times New Roman" w:hAnsi="Times New Roman"/>
          <w:color w:val="000000"/>
          <w:sz w:val="28"/>
        </w:rPr>
        <w:t xml:space="preserve"> </w:t>
      </w:r>
      <w:proofErr w:type="gramStart"/>
      <w:r>
        <w:rPr>
          <w:rFonts w:ascii="Times New Roman" w:hAnsi="Times New Roman"/>
          <w:color w:val="000000"/>
          <w:sz w:val="28"/>
        </w:rPr>
        <w:t>Лексическая сочетаемость.</w:t>
      </w:r>
      <w:proofErr w:type="gramEnd"/>
      <w:r>
        <w:rPr>
          <w:rFonts w:ascii="Times New Roman" w:hAnsi="Times New Roman"/>
          <w:color w:val="000000"/>
          <w:sz w:val="28"/>
        </w:rPr>
        <w:t xml:space="preserve"> </w:t>
      </w:r>
      <w:proofErr w:type="gramStart"/>
      <w:r>
        <w:rPr>
          <w:rFonts w:ascii="Times New Roman" w:hAnsi="Times New Roman"/>
          <w:color w:val="000000"/>
          <w:sz w:val="28"/>
        </w:rPr>
        <w:t>Тавтология. Плеоназм.</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Функционально-стилистическая окраска слова. Лексика общеупотребительная, разговорная и книжная. Особенности употребления.</w:t>
      </w:r>
    </w:p>
    <w:p w:rsidR="00BA6050" w:rsidRPr="00F503F6" w:rsidRDefault="00F503F6">
      <w:pPr>
        <w:spacing w:after="0" w:line="264" w:lineRule="auto"/>
        <w:ind w:firstLine="600"/>
        <w:jc w:val="both"/>
        <w:rPr>
          <w:lang w:val="ru-RU"/>
        </w:rPr>
      </w:pPr>
      <w:r w:rsidRPr="00F503F6">
        <w:rPr>
          <w:rFonts w:ascii="Times New Roman" w:hAnsi="Times New Roman"/>
          <w:color w:val="000000"/>
          <w:spacing w:val="-4"/>
          <w:sz w:val="28"/>
          <w:lang w:val="ru-RU"/>
        </w:rPr>
        <w:t>Экспрессивно-стилистическая окраска слова. Лексика нейтральная, высокая, сниженная. Эмоционально-оценочная окраска слова (неодобрительное, ласкательное, шутливое и пр.).</w:t>
      </w:r>
      <w:r w:rsidRPr="00F503F6">
        <w:rPr>
          <w:rFonts w:ascii="Times New Roman" w:hAnsi="Times New Roman"/>
          <w:color w:val="000000"/>
          <w:sz w:val="28"/>
          <w:lang w:val="ru-RU"/>
        </w:rPr>
        <w:t xml:space="preserve"> Особенности употребления.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Фразеология русского языка (повторение, обобщение). Крылатые слова.</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Морфемика и словообразование. Словообразовательные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Морфемика и словообразование как разделы лингвистики (повторение, обобщение). Морфемный и словообразовательный анализ слова. Словообразовательные трудности (обзор). Особенности употребления сложносокращённых слов (аббревиатур).</w:t>
      </w:r>
    </w:p>
    <w:p w:rsidR="00BA6050" w:rsidRDefault="00F503F6">
      <w:pPr>
        <w:spacing w:after="0" w:line="264" w:lineRule="auto"/>
        <w:ind w:firstLine="600"/>
        <w:jc w:val="both"/>
      </w:pPr>
      <w:r>
        <w:rPr>
          <w:rFonts w:ascii="Times New Roman" w:hAnsi="Times New Roman"/>
          <w:b/>
          <w:color w:val="000000"/>
          <w:sz w:val="28"/>
        </w:rPr>
        <w:t>Морфология. Морфологические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Морфология как раздел лингвистики (повторение, обобщение). Морфологический анализ слова. Особенности употребления в тексте слов разных частей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Морфологические нормы современного русского литературного языка (общее представление).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употребления имён существительных: форм рода, числа, падежа.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употребления имён прилагательных: форм степеней сравнения, краткой формы.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употребления количественных, порядковых и собирательных числительных.</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Основные нормы употребления местоимений: формы 3-го лица личных местоимений, возвратного местоимения </w:t>
      </w:r>
      <w:r w:rsidRPr="00F503F6">
        <w:rPr>
          <w:rFonts w:ascii="Times New Roman" w:hAnsi="Times New Roman"/>
          <w:b/>
          <w:color w:val="000000"/>
          <w:sz w:val="28"/>
          <w:lang w:val="ru-RU"/>
        </w:rPr>
        <w:t>себя</w:t>
      </w:r>
      <w:r w:rsidRPr="00F503F6">
        <w:rPr>
          <w:rFonts w:ascii="Times New Roman" w:hAnsi="Times New Roman"/>
          <w:color w:val="000000"/>
          <w:sz w:val="28"/>
          <w:lang w:val="ru-RU"/>
        </w:rPr>
        <w:t>.</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Основные нормы употребления глаголов: некоторых личных форм (типа победить, убедить, выздороветь), возвратных и невозвратных глаголов; образования некоторых глагольных форм: форм прошедшего времени с суффиксом </w:t>
      </w:r>
      <w:proofErr w:type="gramStart"/>
      <w:r w:rsidRPr="00F503F6">
        <w:rPr>
          <w:rFonts w:ascii="Times New Roman" w:hAnsi="Times New Roman"/>
          <w:color w:val="000000"/>
          <w:sz w:val="28"/>
          <w:lang w:val="ru-RU"/>
        </w:rPr>
        <w:t>-н</w:t>
      </w:r>
      <w:proofErr w:type="gramEnd"/>
      <w:r w:rsidRPr="00F503F6">
        <w:rPr>
          <w:rFonts w:ascii="Times New Roman" w:hAnsi="Times New Roman"/>
          <w:color w:val="000000"/>
          <w:sz w:val="28"/>
          <w:lang w:val="ru-RU"/>
        </w:rPr>
        <w:t>у-, форм повелительного наклонения.</w:t>
      </w:r>
    </w:p>
    <w:p w:rsidR="00BA6050" w:rsidRDefault="00F503F6">
      <w:pPr>
        <w:spacing w:after="0" w:line="264" w:lineRule="auto"/>
        <w:ind w:firstLine="600"/>
        <w:jc w:val="both"/>
      </w:pPr>
      <w:r>
        <w:rPr>
          <w:rFonts w:ascii="Times New Roman" w:hAnsi="Times New Roman"/>
          <w:b/>
          <w:color w:val="000000"/>
          <w:sz w:val="28"/>
        </w:rPr>
        <w:t>Орфография. Основные правила орфографии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Орфография как раздел лингвистики (повторение, обобщение). Принципы и разделы русской орфографии. Правописание морфем; слитные, дефисные и раздельные написания; употребление прописных и строчных букв; правила переноса слов; правила графического сокращения слов.</w:t>
      </w:r>
    </w:p>
    <w:p w:rsidR="00BA6050" w:rsidRPr="00F503F6" w:rsidRDefault="00F503F6">
      <w:pPr>
        <w:spacing w:after="0" w:line="264" w:lineRule="auto"/>
        <w:ind w:firstLine="600"/>
        <w:jc w:val="both"/>
        <w:rPr>
          <w:lang w:val="ru-RU"/>
        </w:rPr>
      </w:pPr>
      <w:r w:rsidRPr="00F503F6">
        <w:rPr>
          <w:rFonts w:ascii="Times New Roman" w:hAnsi="Times New Roman"/>
          <w:color w:val="000000"/>
          <w:spacing w:val="-3"/>
          <w:sz w:val="28"/>
          <w:lang w:val="ru-RU"/>
        </w:rPr>
        <w:t>Орфографические правила. Правописание гласных и согласных в корне.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Употребление </w:t>
      </w:r>
      <w:proofErr w:type="gramStart"/>
      <w:r w:rsidRPr="00F503F6">
        <w:rPr>
          <w:rFonts w:ascii="Times New Roman" w:hAnsi="Times New Roman"/>
          <w:color w:val="000000"/>
          <w:sz w:val="28"/>
          <w:lang w:val="ru-RU"/>
        </w:rPr>
        <w:t>разделительных</w:t>
      </w:r>
      <w:proofErr w:type="gramEnd"/>
      <w:r w:rsidRPr="00F503F6">
        <w:rPr>
          <w:rFonts w:ascii="Times New Roman" w:hAnsi="Times New Roman"/>
          <w:color w:val="000000"/>
          <w:sz w:val="28"/>
          <w:lang w:val="ru-RU"/>
        </w:rPr>
        <w:t xml:space="preserve"> ъ и ь.</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Правописание приставок. Буквы ы – и после приставок.</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Правописание суффиксов.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Правописание н и нн в словах различных частей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Правописание не и ни.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Правописание окончаний имён существительных, имён прилагательных и глаголов.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Слитное, дефисное и раздельное написание слов.</w:t>
      </w:r>
    </w:p>
    <w:p w:rsidR="00BA6050" w:rsidRDefault="00F503F6">
      <w:pPr>
        <w:spacing w:after="0" w:line="264" w:lineRule="auto"/>
        <w:ind w:firstLine="600"/>
        <w:jc w:val="both"/>
      </w:pPr>
      <w:r>
        <w:rPr>
          <w:rFonts w:ascii="Times New Roman" w:hAnsi="Times New Roman"/>
          <w:b/>
          <w:color w:val="000000"/>
          <w:sz w:val="28"/>
        </w:rPr>
        <w:t>Речь. Речевое 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Речь как деятельность. Виды речевой деятельности (повторение, обобщение).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Речевое общение и его виды. Основные сферы речевого общения. Речевая ситуация и её компоненты (адресант и адресат; мотивы и цели, предмет и тема речи; условия общения).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Речевой этикет. Основные функции речевого этикета (установление и поддержание контакта, демонстрация доброжелательности и вежливости, уважительного отношения говорящего к партнёру и др.). Устойчивые формулы русского речевого этикета применительно к различным ситуациям официального/неофициального общения, статусу адресанта/адресата и т. п.</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Публичное выступление и его особенности. Тема, цель, основной тезис (основная мысль), план и композиция публичного выступления. Виды аргументации. Выбор языковых средств оформления публичного выступления с учётом его цели, особенностей адресата, ситуации общения.</w:t>
      </w:r>
    </w:p>
    <w:p w:rsidR="00BA6050" w:rsidRDefault="00F503F6">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Текст, его основные признаки (повторение, обобщение).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Логико-смысловые отношения между предложениями в тексте (общее представление).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Информативность текста. Виды информации в тексте. Информационно-смысловая переработка прочитанного текста, включая гипертекст, графику, инфографику и другие, и прослушанного текста.</w:t>
      </w:r>
    </w:p>
    <w:p w:rsidR="00BA6050" w:rsidRDefault="00F503F6">
      <w:pPr>
        <w:spacing w:after="0" w:line="264" w:lineRule="auto"/>
        <w:ind w:firstLine="600"/>
        <w:jc w:val="both"/>
      </w:pPr>
      <w:r w:rsidRPr="00F503F6">
        <w:rPr>
          <w:rFonts w:ascii="Times New Roman" w:hAnsi="Times New Roman"/>
          <w:color w:val="000000"/>
          <w:sz w:val="28"/>
          <w:lang w:val="ru-RU"/>
        </w:rPr>
        <w:t xml:space="preserve">План. Тезисы. Конспект. Реферат. Аннотация. </w:t>
      </w:r>
      <w:proofErr w:type="gramStart"/>
      <w:r>
        <w:rPr>
          <w:rFonts w:ascii="Times New Roman" w:hAnsi="Times New Roman"/>
          <w:color w:val="000000"/>
          <w:sz w:val="28"/>
        </w:rPr>
        <w:t>Отзыв. Рецензия.</w:t>
      </w:r>
      <w:proofErr w:type="gramEnd"/>
    </w:p>
    <w:p w:rsidR="00BA6050" w:rsidRDefault="00BA6050">
      <w:pPr>
        <w:spacing w:after="0" w:line="264" w:lineRule="auto"/>
        <w:ind w:left="120"/>
        <w:jc w:val="both"/>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11 КЛАСС</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Общие сведения о языке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 xml:space="preserve">Культура речи в экологическом аспекте. Экология как наука, экология языка (общее представление). Проблемы речевой культуры в современном обществе (стилистические изменения в лексике, огрубление обиходно-разговорной речи, неоправданное употребление иноязычных заимствований и другое) (обзор). </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Язык и речь. Культура речи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Синтаксис. Синтаксические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Синтаксис как раздел лингвистики (повторение, обобщение). Синтаксический анализ словосочетания и предложения.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Изобразительно-выразительные средства синтаксиса. </w:t>
      </w:r>
      <w:proofErr w:type="gramStart"/>
      <w:r w:rsidRPr="00F503F6">
        <w:rPr>
          <w:rFonts w:ascii="Times New Roman" w:hAnsi="Times New Roman"/>
          <w:color w:val="000000"/>
          <w:sz w:val="28"/>
          <w:lang w:val="ru-RU"/>
        </w:rPr>
        <w:t>Синтаксический параллелизм, парцелляция, вопросно-ответная форма изложения, градация, инверсия, лексический повтор, анафора, эпифора, антитеза; риторический вопрос, риторическое восклицание, риторическое обращение; многосоюзие, бессоюзие.</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Синтаксические нормы. Порядок слов в предложении. </w:t>
      </w:r>
      <w:proofErr w:type="gramStart"/>
      <w:r w:rsidRPr="00F503F6">
        <w:rPr>
          <w:rFonts w:ascii="Times New Roman" w:hAnsi="Times New Roman"/>
          <w:color w:val="000000"/>
          <w:sz w:val="28"/>
          <w:lang w:val="ru-RU"/>
        </w:rPr>
        <w:t>Основные нормы согласования сказуемого с подлежащим, в состав которого входят слова множество, ряд, большинство, меньшинство; с подлежащим, выраженным количественно-именным сочетанием (двадцать лет, пять человек); имеющим в своём составе числительные, оканчивающиеся на один; имеющим в своём составе числительные два, три, четыре или числительное, оканчивающееся на два, три, четыре.</w:t>
      </w:r>
      <w:proofErr w:type="gramEnd"/>
      <w:r w:rsidRPr="00F503F6">
        <w:rPr>
          <w:rFonts w:ascii="Times New Roman" w:hAnsi="Times New Roman"/>
          <w:color w:val="000000"/>
          <w:sz w:val="28"/>
          <w:lang w:val="ru-RU"/>
        </w:rPr>
        <w:t xml:space="preserve"> Согласование сказуемого с подлежащим, имеющим при себе приложение (типа диван-кровать, озеро Байкал). Согласование сказуемого с подлежащим, выраженным аббревиатурой, заимствованным несклоняемым существительным.</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управления: правильный выбор падежной или предложно-падежной формы управляемого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употребления однородных членов предложения.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употребления причастных и деепричастных оборотов.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Основные нормы построения сложных предложений.</w:t>
      </w:r>
    </w:p>
    <w:p w:rsidR="00BA6050" w:rsidRDefault="00F503F6">
      <w:pPr>
        <w:spacing w:after="0" w:line="264" w:lineRule="auto"/>
        <w:ind w:firstLine="600"/>
        <w:jc w:val="both"/>
      </w:pPr>
      <w:r>
        <w:rPr>
          <w:rFonts w:ascii="Times New Roman" w:hAnsi="Times New Roman"/>
          <w:b/>
          <w:color w:val="000000"/>
          <w:sz w:val="28"/>
        </w:rPr>
        <w:t>Пунктуация. Основные правила пунктуации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Пунктуация как раздел лингвистики (повторение, обобщение). Пунктуационный анализ предложения.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Разделы русской пунктуации и система правил, включённых в каждый из них: знаки препинания в конце предложений; знаки препинания внутри простого предложения; знаки препинания между частями сложного предложения; знаки препинания при передаче чужой речи. Сочетание знаков препинания.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и их функции. Знаки препинания между подлежащим и сказуемым.</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Знаки препинания в предложениях с однородными членами.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при обособлении.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в предложениях с вводными конструкциями, обращениями, междометиями.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в сложном предложении.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в сложном предложении с разными видами связи.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Знаки препинания при передаче чужой речи.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Функциональная стилистика. Культура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Функциональная стилистика как раздел лингвистики. Стилистическая норма (повторение, обобщение).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Разговорная речь, сферы её использования, назначение. Основные признаки разговорной речи: неофициальность, экспрессивность, неподготовленность, преимущественно диалогическая форма. Фонетические, интонационные, лексические, морфологические, синтаксические особенности разговорной речи. Основные жанры разговорной речи: устный рассказ, беседа, спор и другие (обзор).</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Научный стиль, сферы его использования, назначение. Основные признаки научного стиля: отвлечённость, логичность, точность, объективность. Лексические, морфологические, синтаксические особенности научного стиля. </w:t>
      </w:r>
      <w:proofErr w:type="gramStart"/>
      <w:r w:rsidRPr="00F503F6">
        <w:rPr>
          <w:rFonts w:ascii="Times New Roman" w:hAnsi="Times New Roman"/>
          <w:color w:val="000000"/>
          <w:sz w:val="28"/>
          <w:lang w:val="ru-RU"/>
        </w:rPr>
        <w:t>Основные</w:t>
      </w:r>
      <w:proofErr w:type="gramEnd"/>
      <w:r w:rsidRPr="00F503F6">
        <w:rPr>
          <w:rFonts w:ascii="Times New Roman" w:hAnsi="Times New Roman"/>
          <w:color w:val="000000"/>
          <w:sz w:val="28"/>
          <w:lang w:val="ru-RU"/>
        </w:rPr>
        <w:t xml:space="preserve"> подстили научного стиля. </w:t>
      </w:r>
      <w:proofErr w:type="gramStart"/>
      <w:r w:rsidRPr="00F503F6">
        <w:rPr>
          <w:rFonts w:ascii="Times New Roman" w:hAnsi="Times New Roman"/>
          <w:color w:val="000000"/>
          <w:sz w:val="28"/>
          <w:lang w:val="ru-RU"/>
        </w:rPr>
        <w:t>Основные жанры научного стиля: монография, диссертация, научная статья, реферат, словарь, справочник, учебник и учебное пособие, лекция, доклад и другие (обзор).</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Официально-деловой стиль, сферы его использования, назначение. Основные признаки официально-делового стиля: точность, стандартизированность, стереотипность. Лексические, морфологические, синтаксические особенности официально-делового стиля. </w:t>
      </w:r>
      <w:proofErr w:type="gramStart"/>
      <w:r w:rsidRPr="00F503F6">
        <w:rPr>
          <w:rFonts w:ascii="Times New Roman" w:hAnsi="Times New Roman"/>
          <w:color w:val="000000"/>
          <w:sz w:val="28"/>
          <w:lang w:val="ru-RU"/>
        </w:rPr>
        <w:t>Основные жанры официально-делового стиля: закон, устав, приказ; расписка, заявление, доверенность; автобиография, характеристика, резюме и другие (обзор).</w:t>
      </w:r>
      <w:proofErr w:type="gramEnd"/>
    </w:p>
    <w:p w:rsidR="00BA6050" w:rsidRDefault="00F503F6">
      <w:pPr>
        <w:spacing w:after="0" w:line="264" w:lineRule="auto"/>
        <w:ind w:firstLine="600"/>
        <w:jc w:val="both"/>
      </w:pPr>
      <w:r w:rsidRPr="00F503F6">
        <w:rPr>
          <w:rFonts w:ascii="Times New Roman" w:hAnsi="Times New Roman"/>
          <w:color w:val="000000"/>
          <w:sz w:val="28"/>
          <w:lang w:val="ru-RU"/>
        </w:rPr>
        <w:t xml:space="preserve">Публицистический стиль, сферы его использования, назначение. Основные признаки публицистического стиля: экспрессивность, призывность, оценочность. Лексические, морфологические, синтаксические особенности публицистического стиля. </w:t>
      </w:r>
      <w:proofErr w:type="gramStart"/>
      <w:r w:rsidRPr="00F503F6">
        <w:rPr>
          <w:rFonts w:ascii="Times New Roman" w:hAnsi="Times New Roman"/>
          <w:color w:val="000000"/>
          <w:sz w:val="28"/>
          <w:lang w:val="ru-RU"/>
        </w:rPr>
        <w:t xml:space="preserve">Основные жанры публицистического стиля: заметка, статья, репортаж, очерк, эссе, интервью </w:t>
      </w:r>
      <w:r>
        <w:rPr>
          <w:rFonts w:ascii="Times New Roman" w:hAnsi="Times New Roman"/>
          <w:color w:val="000000"/>
          <w:sz w:val="28"/>
        </w:rPr>
        <w:t>(обзор).</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Язык художественной литературы и его отличие от других функциональных разновидностей языка (повторение, обобщение). Основные признаки художественной речи: образность, широкое использование изобразительно-выразительных средств, языковых сре</w:t>
      </w:r>
      <w:proofErr w:type="gramStart"/>
      <w:r w:rsidRPr="00F503F6">
        <w:rPr>
          <w:rFonts w:ascii="Times New Roman" w:hAnsi="Times New Roman"/>
          <w:color w:val="000000"/>
          <w:sz w:val="28"/>
          <w:lang w:val="ru-RU"/>
        </w:rPr>
        <w:t>дств др</w:t>
      </w:r>
      <w:proofErr w:type="gramEnd"/>
      <w:r w:rsidRPr="00F503F6">
        <w:rPr>
          <w:rFonts w:ascii="Times New Roman" w:hAnsi="Times New Roman"/>
          <w:color w:val="000000"/>
          <w:sz w:val="28"/>
          <w:lang w:val="ru-RU"/>
        </w:rPr>
        <w:t>угих функциональных разновидностей языка.</w:t>
      </w:r>
    </w:p>
    <w:p w:rsidR="00BA6050" w:rsidRPr="00F503F6" w:rsidRDefault="00BA6050">
      <w:pPr>
        <w:rPr>
          <w:lang w:val="ru-RU"/>
        </w:rPr>
        <w:sectPr w:rsidR="00BA6050" w:rsidRPr="00F503F6">
          <w:pgSz w:w="11906" w:h="16383"/>
          <w:pgMar w:top="1134" w:right="850" w:bottom="1134" w:left="1701" w:header="720" w:footer="720" w:gutter="0"/>
          <w:cols w:space="720"/>
        </w:sectPr>
      </w:pPr>
    </w:p>
    <w:p w:rsidR="00BA6050" w:rsidRPr="00F503F6" w:rsidRDefault="00F503F6">
      <w:pPr>
        <w:spacing w:after="0" w:line="264" w:lineRule="auto"/>
        <w:ind w:left="120"/>
        <w:jc w:val="both"/>
        <w:rPr>
          <w:lang w:val="ru-RU"/>
        </w:rPr>
      </w:pPr>
      <w:bookmarkStart w:id="4" w:name="block-18037366"/>
      <w:bookmarkEnd w:id="3"/>
      <w:r w:rsidRPr="00F503F6">
        <w:rPr>
          <w:rFonts w:ascii="Times New Roman" w:hAnsi="Times New Roman"/>
          <w:b/>
          <w:color w:val="000000"/>
          <w:sz w:val="28"/>
          <w:lang w:val="ru-RU"/>
        </w:rPr>
        <w:lastRenderedPageBreak/>
        <w:t>ПЛАНИРУЕМЫЕ РЕЗУЛЬТАТЫ ОСВОЕНИЯ ПРОГРАММЫ ПО РУССКОМУ ЯЗЫКУ НА УРОВНЕ СРЕДНЕГО ОБЩЕГО ОБРАЗОВАНИЯ</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Личностные результаты освоения обучающимися программы по русскому языку на уровне среднего общего образования достигаются в единстве учебной и воспитательной деятельности общеобразовательной организации в соответствии с традиционными российскими социокультурными, историческими и духовно-нравственными ценностями, принятыми в обществе правилами и нормами поведения и способствуют процессам самопознания, самовоспитания и саморазвития, развития внутренней позиции личности, патриотизма, гражданственности;</w:t>
      </w:r>
      <w:proofErr w:type="gramEnd"/>
      <w:r w:rsidRPr="00F503F6">
        <w:rPr>
          <w:rFonts w:ascii="Times New Roman" w:hAnsi="Times New Roman"/>
          <w:color w:val="000000"/>
          <w:sz w:val="28"/>
          <w:lang w:val="ru-RU"/>
        </w:rPr>
        <w:t xml:space="preserve"> уважения к памяти защитников Отечества и подвигам Героев Отечества, закону и правопорядку, человеку труда и людям старшего поколения;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В результате изучения русского языка на уровне среднего общего образования </w:t>
      </w:r>
      <w:proofErr w:type="gramStart"/>
      <w:r w:rsidRPr="00F503F6">
        <w:rPr>
          <w:rFonts w:ascii="Times New Roman" w:hAnsi="Times New Roman"/>
          <w:color w:val="000000"/>
          <w:sz w:val="28"/>
          <w:lang w:val="ru-RU"/>
        </w:rPr>
        <w:t>у</w:t>
      </w:r>
      <w:proofErr w:type="gramEnd"/>
      <w:r w:rsidRPr="00F503F6">
        <w:rPr>
          <w:rFonts w:ascii="Times New Roman" w:hAnsi="Times New Roman"/>
          <w:color w:val="000000"/>
          <w:sz w:val="28"/>
          <w:lang w:val="ru-RU"/>
        </w:rPr>
        <w:t xml:space="preserve"> обучающегося будут сформированы следующие личностные результаты: </w:t>
      </w:r>
    </w:p>
    <w:p w:rsidR="00BA6050" w:rsidRDefault="00F503F6">
      <w:pPr>
        <w:spacing w:after="0" w:line="264" w:lineRule="auto"/>
        <w:ind w:firstLine="600"/>
        <w:jc w:val="both"/>
      </w:pPr>
      <w:r>
        <w:rPr>
          <w:rFonts w:ascii="Times New Roman" w:hAnsi="Times New Roman"/>
          <w:b/>
          <w:color w:val="000000"/>
          <w:sz w:val="28"/>
        </w:rPr>
        <w:t xml:space="preserve">1) </w:t>
      </w:r>
      <w:proofErr w:type="gramStart"/>
      <w:r>
        <w:rPr>
          <w:rFonts w:ascii="Times New Roman" w:hAnsi="Times New Roman"/>
          <w:b/>
          <w:color w:val="000000"/>
          <w:sz w:val="28"/>
        </w:rPr>
        <w:t>гражданского</w:t>
      </w:r>
      <w:proofErr w:type="gramEnd"/>
      <w:r>
        <w:rPr>
          <w:rFonts w:ascii="Times New Roman" w:hAnsi="Times New Roman"/>
          <w:b/>
          <w:color w:val="000000"/>
          <w:sz w:val="28"/>
        </w:rPr>
        <w:t xml:space="preserve"> воспитания:</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с</w:t>
      </w:r>
      <w:r w:rsidRPr="00F503F6">
        <w:rPr>
          <w:rFonts w:ascii="Times New Roman" w:hAnsi="Times New Roman"/>
          <w:color w:val="000000"/>
          <w:spacing w:val="-3"/>
          <w:sz w:val="28"/>
          <w:lang w:val="ru-RU"/>
        </w:rPr>
        <w:t>формированность гражданской позиции обучающегося как активного и ответственного члена российского общества;</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осознание своих конституционных прав и обязанностей, уважение закона и правопорядка;</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принятие традиционных национальных, общечеловеческих гуманистических и демократических ценностей, в том числе в сопоставлении с ситуациями, отражёнными в текстах литературных произведений, написанных на русском языке;</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готовность вести совместную деятельность в интересах гражданского общества, участвовать в самоуправлении в школе и детско-юношеских организациях;</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умение взаимодействовать с социальными институтами в соответствии с их функциями и назначением;</w:t>
      </w:r>
    </w:p>
    <w:p w:rsidR="00BA6050" w:rsidRPr="00F503F6" w:rsidRDefault="00F503F6">
      <w:pPr>
        <w:numPr>
          <w:ilvl w:val="0"/>
          <w:numId w:val="2"/>
        </w:numPr>
        <w:spacing w:after="0" w:line="264" w:lineRule="auto"/>
        <w:jc w:val="both"/>
        <w:rPr>
          <w:lang w:val="ru-RU"/>
        </w:rPr>
      </w:pPr>
      <w:r w:rsidRPr="00F503F6">
        <w:rPr>
          <w:rFonts w:ascii="Times New Roman" w:hAnsi="Times New Roman"/>
          <w:color w:val="000000"/>
          <w:sz w:val="28"/>
          <w:lang w:val="ru-RU"/>
        </w:rPr>
        <w:t>готовность к гуманитарной и волонтёрской деятельности.</w:t>
      </w:r>
    </w:p>
    <w:p w:rsidR="00BA6050" w:rsidRDefault="00F503F6">
      <w:pPr>
        <w:spacing w:after="0" w:line="264" w:lineRule="auto"/>
        <w:ind w:firstLine="600"/>
        <w:jc w:val="both"/>
      </w:pPr>
      <w:r>
        <w:rPr>
          <w:rFonts w:ascii="Times New Roman" w:hAnsi="Times New Roman"/>
          <w:b/>
          <w:color w:val="000000"/>
          <w:sz w:val="28"/>
        </w:rPr>
        <w:t xml:space="preserve">2) </w:t>
      </w:r>
      <w:proofErr w:type="gramStart"/>
      <w:r>
        <w:rPr>
          <w:rFonts w:ascii="Times New Roman" w:hAnsi="Times New Roman"/>
          <w:b/>
          <w:color w:val="000000"/>
          <w:sz w:val="28"/>
        </w:rPr>
        <w:t>патриотического</w:t>
      </w:r>
      <w:proofErr w:type="gramEnd"/>
      <w:r>
        <w:rPr>
          <w:rFonts w:ascii="Times New Roman" w:hAnsi="Times New Roman"/>
          <w:b/>
          <w:color w:val="000000"/>
          <w:sz w:val="28"/>
        </w:rPr>
        <w:t xml:space="preserve"> воспитания:</w:t>
      </w:r>
    </w:p>
    <w:p w:rsidR="00BA6050" w:rsidRPr="00F503F6" w:rsidRDefault="00F503F6">
      <w:pPr>
        <w:numPr>
          <w:ilvl w:val="0"/>
          <w:numId w:val="3"/>
        </w:numPr>
        <w:spacing w:after="0" w:line="264" w:lineRule="auto"/>
        <w:jc w:val="both"/>
        <w:rPr>
          <w:lang w:val="ru-RU"/>
        </w:rPr>
      </w:pPr>
      <w:r w:rsidRPr="00F503F6">
        <w:rPr>
          <w:rFonts w:ascii="Times New Roman" w:hAnsi="Times New Roman"/>
          <w:color w:val="000000"/>
          <w:sz w:val="28"/>
          <w:lang w:val="ru-RU"/>
        </w:rPr>
        <w:lastRenderedPageBreak/>
        <w:t>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BA6050" w:rsidRPr="00F503F6" w:rsidRDefault="00F503F6">
      <w:pPr>
        <w:numPr>
          <w:ilvl w:val="0"/>
          <w:numId w:val="3"/>
        </w:numPr>
        <w:spacing w:after="0" w:line="264" w:lineRule="auto"/>
        <w:jc w:val="both"/>
        <w:rPr>
          <w:lang w:val="ru-RU"/>
        </w:rPr>
      </w:pPr>
      <w:r w:rsidRPr="00F503F6">
        <w:rPr>
          <w:rFonts w:ascii="Times New Roman" w:hAnsi="Times New Roman"/>
          <w:color w:val="000000"/>
          <w:sz w:val="28"/>
          <w:lang w:val="ru-RU"/>
        </w:rPr>
        <w:t>ценностное отношение к государственным символам, историческому и природному наследию, памятникам, боевым подвигам и трудовым достижениям народа, традициям народов России; достижениям России в науке, искусстве, спорте, технологиях, труде;</w:t>
      </w:r>
    </w:p>
    <w:p w:rsidR="00BA6050" w:rsidRPr="00F503F6" w:rsidRDefault="00F503F6">
      <w:pPr>
        <w:numPr>
          <w:ilvl w:val="0"/>
          <w:numId w:val="3"/>
        </w:numPr>
        <w:spacing w:after="0" w:line="264" w:lineRule="auto"/>
        <w:jc w:val="both"/>
        <w:rPr>
          <w:lang w:val="ru-RU"/>
        </w:rPr>
      </w:pPr>
      <w:r w:rsidRPr="00F503F6">
        <w:rPr>
          <w:rFonts w:ascii="Times New Roman" w:hAnsi="Times New Roman"/>
          <w:color w:val="000000"/>
          <w:sz w:val="28"/>
          <w:lang w:val="ru-RU"/>
        </w:rPr>
        <w:t>идейная убеждённость, готовность к служению Отечеству и его защите, ответственность за его судьбу.</w:t>
      </w:r>
    </w:p>
    <w:p w:rsidR="00BA6050" w:rsidRDefault="00F503F6">
      <w:pPr>
        <w:spacing w:after="0" w:line="264" w:lineRule="auto"/>
        <w:ind w:firstLine="600"/>
        <w:jc w:val="both"/>
      </w:pPr>
      <w:r>
        <w:rPr>
          <w:rFonts w:ascii="Times New Roman" w:hAnsi="Times New Roman"/>
          <w:b/>
          <w:color w:val="000000"/>
          <w:sz w:val="28"/>
        </w:rPr>
        <w:t>3) духовно-нравственного воспитания:</w:t>
      </w:r>
    </w:p>
    <w:p w:rsidR="00BA6050" w:rsidRPr="00F503F6" w:rsidRDefault="00F503F6">
      <w:pPr>
        <w:numPr>
          <w:ilvl w:val="0"/>
          <w:numId w:val="4"/>
        </w:numPr>
        <w:spacing w:after="0" w:line="264" w:lineRule="auto"/>
        <w:jc w:val="both"/>
        <w:rPr>
          <w:lang w:val="ru-RU"/>
        </w:rPr>
      </w:pPr>
      <w:r w:rsidRPr="00F503F6">
        <w:rPr>
          <w:rFonts w:ascii="Times New Roman" w:hAnsi="Times New Roman"/>
          <w:color w:val="000000"/>
          <w:sz w:val="28"/>
          <w:lang w:val="ru-RU"/>
        </w:rPr>
        <w:t>осознание духовных ценностей российского народа;</w:t>
      </w:r>
    </w:p>
    <w:p w:rsidR="00BA6050" w:rsidRPr="00F503F6" w:rsidRDefault="00F503F6">
      <w:pPr>
        <w:numPr>
          <w:ilvl w:val="0"/>
          <w:numId w:val="4"/>
        </w:numPr>
        <w:spacing w:after="0" w:line="264" w:lineRule="auto"/>
        <w:jc w:val="both"/>
        <w:rPr>
          <w:lang w:val="ru-RU"/>
        </w:rPr>
      </w:pPr>
      <w:r w:rsidRPr="00F503F6">
        <w:rPr>
          <w:rFonts w:ascii="Times New Roman" w:hAnsi="Times New Roman"/>
          <w:color w:val="000000"/>
          <w:sz w:val="28"/>
          <w:lang w:val="ru-RU"/>
        </w:rPr>
        <w:t>сформированность нравственного сознания, норм этичного поведения;</w:t>
      </w:r>
    </w:p>
    <w:p w:rsidR="00BA6050" w:rsidRPr="00F503F6" w:rsidRDefault="00F503F6">
      <w:pPr>
        <w:numPr>
          <w:ilvl w:val="0"/>
          <w:numId w:val="4"/>
        </w:numPr>
        <w:spacing w:after="0" w:line="264" w:lineRule="auto"/>
        <w:jc w:val="both"/>
        <w:rPr>
          <w:lang w:val="ru-RU"/>
        </w:rPr>
      </w:pPr>
      <w:r w:rsidRPr="00F503F6">
        <w:rPr>
          <w:rFonts w:ascii="Times New Roman" w:hAnsi="Times New Roman"/>
          <w:color w:val="000000"/>
          <w:sz w:val="28"/>
          <w:lang w:val="ru-RU"/>
        </w:rPr>
        <w:t>способность оценивать ситуацию и принимать осознанные решения, ориентируясь на морально-нравственные нормы и ценности;</w:t>
      </w:r>
    </w:p>
    <w:p w:rsidR="00BA6050" w:rsidRPr="00F503F6" w:rsidRDefault="00F503F6">
      <w:pPr>
        <w:numPr>
          <w:ilvl w:val="0"/>
          <w:numId w:val="4"/>
        </w:numPr>
        <w:spacing w:after="0" w:line="264" w:lineRule="auto"/>
        <w:jc w:val="both"/>
        <w:rPr>
          <w:lang w:val="ru-RU"/>
        </w:rPr>
      </w:pPr>
      <w:r w:rsidRPr="00F503F6">
        <w:rPr>
          <w:rFonts w:ascii="Times New Roman" w:hAnsi="Times New Roman"/>
          <w:color w:val="000000"/>
          <w:sz w:val="28"/>
          <w:lang w:val="ru-RU"/>
        </w:rPr>
        <w:t>осознание личного вклада в построение устойчивого будущего;</w:t>
      </w:r>
    </w:p>
    <w:p w:rsidR="00BA6050" w:rsidRPr="00F503F6" w:rsidRDefault="00F503F6">
      <w:pPr>
        <w:numPr>
          <w:ilvl w:val="0"/>
          <w:numId w:val="4"/>
        </w:numPr>
        <w:spacing w:after="0" w:line="264" w:lineRule="auto"/>
        <w:jc w:val="both"/>
        <w:rPr>
          <w:lang w:val="ru-RU"/>
        </w:rPr>
      </w:pPr>
      <w:r w:rsidRPr="00F503F6">
        <w:rPr>
          <w:rFonts w:ascii="Times New Roman" w:hAnsi="Times New Roman"/>
          <w:color w:val="000000"/>
          <w:sz w:val="28"/>
          <w:lang w:val="ru-RU"/>
        </w:rPr>
        <w:t>ответственное отношение к своим родителям, созданию семьи на основе осознанного принятия ценностей семейной жизни в соответствии с традициями народов России.</w:t>
      </w:r>
    </w:p>
    <w:p w:rsidR="00BA6050" w:rsidRDefault="00F503F6">
      <w:pPr>
        <w:spacing w:after="0" w:line="264" w:lineRule="auto"/>
        <w:ind w:firstLine="600"/>
        <w:jc w:val="both"/>
      </w:pPr>
      <w:r>
        <w:rPr>
          <w:rFonts w:ascii="Times New Roman" w:hAnsi="Times New Roman"/>
          <w:b/>
          <w:color w:val="000000"/>
          <w:sz w:val="28"/>
        </w:rPr>
        <w:t xml:space="preserve">4) </w:t>
      </w:r>
      <w:proofErr w:type="gramStart"/>
      <w:r>
        <w:rPr>
          <w:rFonts w:ascii="Times New Roman" w:hAnsi="Times New Roman"/>
          <w:b/>
          <w:color w:val="000000"/>
          <w:sz w:val="28"/>
        </w:rPr>
        <w:t>эстетического</w:t>
      </w:r>
      <w:proofErr w:type="gramEnd"/>
      <w:r>
        <w:rPr>
          <w:rFonts w:ascii="Times New Roman" w:hAnsi="Times New Roman"/>
          <w:b/>
          <w:color w:val="000000"/>
          <w:sz w:val="28"/>
        </w:rPr>
        <w:t xml:space="preserve"> воспитания:</w:t>
      </w:r>
    </w:p>
    <w:p w:rsidR="00BA6050" w:rsidRPr="00F503F6" w:rsidRDefault="00F503F6">
      <w:pPr>
        <w:numPr>
          <w:ilvl w:val="0"/>
          <w:numId w:val="5"/>
        </w:numPr>
        <w:spacing w:after="0" w:line="264" w:lineRule="auto"/>
        <w:jc w:val="both"/>
        <w:rPr>
          <w:lang w:val="ru-RU"/>
        </w:rPr>
      </w:pPr>
      <w:r w:rsidRPr="00F503F6">
        <w:rPr>
          <w:rFonts w:ascii="Times New Roman" w:hAnsi="Times New Roman"/>
          <w:color w:val="000000"/>
          <w:sz w:val="28"/>
          <w:lang w:val="ru-RU"/>
        </w:rPr>
        <w:t>эстетическое отношение к миру, включая эстетику быта, научного и технического творчества, спорта, труда, общественных отношений;</w:t>
      </w:r>
    </w:p>
    <w:p w:rsidR="00BA6050" w:rsidRPr="00F503F6" w:rsidRDefault="00F503F6">
      <w:pPr>
        <w:numPr>
          <w:ilvl w:val="0"/>
          <w:numId w:val="5"/>
        </w:numPr>
        <w:spacing w:after="0" w:line="264" w:lineRule="auto"/>
        <w:jc w:val="both"/>
        <w:rPr>
          <w:lang w:val="ru-RU"/>
        </w:rPr>
      </w:pPr>
      <w:r w:rsidRPr="00F503F6">
        <w:rPr>
          <w:rFonts w:ascii="Times New Roman" w:hAnsi="Times New Roman"/>
          <w:color w:val="000000"/>
          <w:sz w:val="28"/>
          <w:lang w:val="ru-RU"/>
        </w:rPr>
        <w:t>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BA6050" w:rsidRPr="00F503F6" w:rsidRDefault="00F503F6">
      <w:pPr>
        <w:numPr>
          <w:ilvl w:val="0"/>
          <w:numId w:val="5"/>
        </w:numPr>
        <w:spacing w:after="0" w:line="264" w:lineRule="auto"/>
        <w:jc w:val="both"/>
        <w:rPr>
          <w:lang w:val="ru-RU"/>
        </w:rPr>
      </w:pPr>
      <w:r w:rsidRPr="00F503F6">
        <w:rPr>
          <w:rFonts w:ascii="Times New Roman" w:hAnsi="Times New Roman"/>
          <w:color w:val="000000"/>
          <w:sz w:val="28"/>
          <w:lang w:val="ru-RU"/>
        </w:rPr>
        <w:t>убеждённость в значимости для личности и общества отечественного и мирового искусства, этнических культурных традиций и народного, в том числе словесного, творчества;</w:t>
      </w:r>
    </w:p>
    <w:p w:rsidR="00BA6050" w:rsidRPr="00F503F6" w:rsidRDefault="00F503F6">
      <w:pPr>
        <w:numPr>
          <w:ilvl w:val="0"/>
          <w:numId w:val="5"/>
        </w:numPr>
        <w:spacing w:after="0" w:line="264" w:lineRule="auto"/>
        <w:jc w:val="both"/>
        <w:rPr>
          <w:lang w:val="ru-RU"/>
        </w:rPr>
      </w:pPr>
      <w:r w:rsidRPr="00F503F6">
        <w:rPr>
          <w:rFonts w:ascii="Times New Roman" w:hAnsi="Times New Roman"/>
          <w:color w:val="000000"/>
          <w:sz w:val="28"/>
          <w:lang w:val="ru-RU"/>
        </w:rPr>
        <w:t>готовность к самовыражению в разных видах искусства, стремление проявлять качества творческой личности, в том числе при выполнении творческих работ по русскому языку.</w:t>
      </w:r>
    </w:p>
    <w:p w:rsidR="00BA6050" w:rsidRDefault="00F503F6">
      <w:pPr>
        <w:spacing w:after="0" w:line="264" w:lineRule="auto"/>
        <w:ind w:firstLine="600"/>
        <w:jc w:val="both"/>
      </w:pPr>
      <w:r>
        <w:rPr>
          <w:rFonts w:ascii="Times New Roman" w:hAnsi="Times New Roman"/>
          <w:b/>
          <w:color w:val="000000"/>
          <w:sz w:val="28"/>
        </w:rPr>
        <w:t xml:space="preserve">5) </w:t>
      </w:r>
      <w:proofErr w:type="gramStart"/>
      <w:r>
        <w:rPr>
          <w:rFonts w:ascii="Times New Roman" w:hAnsi="Times New Roman"/>
          <w:b/>
          <w:color w:val="000000"/>
          <w:sz w:val="28"/>
        </w:rPr>
        <w:t>физического</w:t>
      </w:r>
      <w:proofErr w:type="gramEnd"/>
      <w:r>
        <w:rPr>
          <w:rFonts w:ascii="Times New Roman" w:hAnsi="Times New Roman"/>
          <w:b/>
          <w:color w:val="000000"/>
          <w:sz w:val="28"/>
        </w:rPr>
        <w:t xml:space="preserve"> воспитания:</w:t>
      </w:r>
    </w:p>
    <w:p w:rsidR="00BA6050" w:rsidRPr="00F503F6" w:rsidRDefault="00F503F6">
      <w:pPr>
        <w:numPr>
          <w:ilvl w:val="0"/>
          <w:numId w:val="6"/>
        </w:numPr>
        <w:spacing w:after="0" w:line="264" w:lineRule="auto"/>
        <w:jc w:val="both"/>
        <w:rPr>
          <w:lang w:val="ru-RU"/>
        </w:rPr>
      </w:pPr>
      <w:r w:rsidRPr="00F503F6">
        <w:rPr>
          <w:rFonts w:ascii="Times New Roman" w:hAnsi="Times New Roman"/>
          <w:color w:val="000000"/>
          <w:sz w:val="28"/>
          <w:lang w:val="ru-RU"/>
        </w:rPr>
        <w:t>сформированность здорового и безопасного образа жизни, ответственного отношения к своему здоровью;</w:t>
      </w:r>
    </w:p>
    <w:p w:rsidR="00BA6050" w:rsidRPr="00F503F6" w:rsidRDefault="00F503F6">
      <w:pPr>
        <w:numPr>
          <w:ilvl w:val="0"/>
          <w:numId w:val="6"/>
        </w:numPr>
        <w:spacing w:after="0" w:line="264" w:lineRule="auto"/>
        <w:jc w:val="both"/>
        <w:rPr>
          <w:lang w:val="ru-RU"/>
        </w:rPr>
      </w:pPr>
      <w:r w:rsidRPr="00F503F6">
        <w:rPr>
          <w:rFonts w:ascii="Times New Roman" w:hAnsi="Times New Roman"/>
          <w:color w:val="000000"/>
          <w:sz w:val="28"/>
          <w:lang w:val="ru-RU"/>
        </w:rPr>
        <w:t>потребность в физическом совершенствовании, занятиях спортивно-оздоровительной деятельностью;</w:t>
      </w:r>
    </w:p>
    <w:p w:rsidR="00BA6050" w:rsidRPr="00F503F6" w:rsidRDefault="00F503F6">
      <w:pPr>
        <w:numPr>
          <w:ilvl w:val="0"/>
          <w:numId w:val="6"/>
        </w:numPr>
        <w:spacing w:after="0" w:line="264" w:lineRule="auto"/>
        <w:jc w:val="both"/>
        <w:rPr>
          <w:lang w:val="ru-RU"/>
        </w:rPr>
      </w:pPr>
      <w:r w:rsidRPr="00F503F6">
        <w:rPr>
          <w:rFonts w:ascii="Times New Roman" w:hAnsi="Times New Roman"/>
          <w:color w:val="000000"/>
          <w:sz w:val="28"/>
          <w:lang w:val="ru-RU"/>
        </w:rPr>
        <w:t>активное неприятие вредных привычек и иных форм причинения вреда физическому и психическому здоровью.</w:t>
      </w:r>
    </w:p>
    <w:p w:rsidR="00BA6050" w:rsidRDefault="00F503F6">
      <w:pPr>
        <w:spacing w:after="0" w:line="264" w:lineRule="auto"/>
        <w:ind w:firstLine="600"/>
        <w:jc w:val="both"/>
      </w:pPr>
      <w:r>
        <w:rPr>
          <w:rFonts w:ascii="Times New Roman" w:hAnsi="Times New Roman"/>
          <w:b/>
          <w:color w:val="000000"/>
          <w:sz w:val="28"/>
        </w:rPr>
        <w:lastRenderedPageBreak/>
        <w:t xml:space="preserve">6) </w:t>
      </w:r>
      <w:proofErr w:type="gramStart"/>
      <w:r>
        <w:rPr>
          <w:rFonts w:ascii="Times New Roman" w:hAnsi="Times New Roman"/>
          <w:b/>
          <w:color w:val="000000"/>
          <w:sz w:val="28"/>
        </w:rPr>
        <w:t>трудового</w:t>
      </w:r>
      <w:proofErr w:type="gramEnd"/>
      <w:r>
        <w:rPr>
          <w:rFonts w:ascii="Times New Roman" w:hAnsi="Times New Roman"/>
          <w:b/>
          <w:color w:val="000000"/>
          <w:sz w:val="28"/>
        </w:rPr>
        <w:t xml:space="preserve"> воспитания:</w:t>
      </w:r>
    </w:p>
    <w:p w:rsidR="00BA6050" w:rsidRPr="00F503F6" w:rsidRDefault="00F503F6">
      <w:pPr>
        <w:numPr>
          <w:ilvl w:val="0"/>
          <w:numId w:val="7"/>
        </w:numPr>
        <w:spacing w:after="0" w:line="264" w:lineRule="auto"/>
        <w:jc w:val="both"/>
        <w:rPr>
          <w:lang w:val="ru-RU"/>
        </w:rPr>
      </w:pPr>
      <w:r w:rsidRPr="00F503F6">
        <w:rPr>
          <w:rFonts w:ascii="Times New Roman" w:hAnsi="Times New Roman"/>
          <w:color w:val="000000"/>
          <w:sz w:val="28"/>
          <w:lang w:val="ru-RU"/>
        </w:rPr>
        <w:t>готовность к труду, осознание ценности мастерства, трудолюбие;</w:t>
      </w:r>
    </w:p>
    <w:p w:rsidR="00BA6050" w:rsidRPr="00F503F6" w:rsidRDefault="00F503F6">
      <w:pPr>
        <w:numPr>
          <w:ilvl w:val="0"/>
          <w:numId w:val="7"/>
        </w:numPr>
        <w:spacing w:after="0" w:line="264" w:lineRule="auto"/>
        <w:jc w:val="both"/>
        <w:rPr>
          <w:lang w:val="ru-RU"/>
        </w:rPr>
      </w:pPr>
      <w:r w:rsidRPr="00F503F6">
        <w:rPr>
          <w:rFonts w:ascii="Times New Roman" w:hAnsi="Times New Roman"/>
          <w:color w:val="000000"/>
          <w:sz w:val="28"/>
          <w:lang w:val="ru-RU"/>
        </w:rPr>
        <w:t>готовность к активной деятельности технологической и социальной направленности, способность инициировать, планировать и самостоятельно осуществлять такую деятельность, в том числе в процессе изучения русского языка;</w:t>
      </w:r>
    </w:p>
    <w:p w:rsidR="00BA6050" w:rsidRPr="00F503F6" w:rsidRDefault="00F503F6">
      <w:pPr>
        <w:numPr>
          <w:ilvl w:val="0"/>
          <w:numId w:val="7"/>
        </w:numPr>
        <w:spacing w:after="0" w:line="264" w:lineRule="auto"/>
        <w:jc w:val="both"/>
        <w:rPr>
          <w:lang w:val="ru-RU"/>
        </w:rPr>
      </w:pPr>
      <w:r w:rsidRPr="00F503F6">
        <w:rPr>
          <w:rFonts w:ascii="Times New Roman" w:hAnsi="Times New Roman"/>
          <w:color w:val="000000"/>
          <w:sz w:val="28"/>
          <w:lang w:val="ru-RU"/>
        </w:rPr>
        <w:t>интерес к различным сферам профессиональной деятельности, в том числе к деятельности филологов, журналистов, писателей; умение совершать осознанный выбор будущей профессии и реализовывать собственные жизненные планы;</w:t>
      </w:r>
    </w:p>
    <w:p w:rsidR="00BA6050" w:rsidRPr="00F503F6" w:rsidRDefault="00F503F6">
      <w:pPr>
        <w:numPr>
          <w:ilvl w:val="0"/>
          <w:numId w:val="7"/>
        </w:numPr>
        <w:spacing w:after="0" w:line="264" w:lineRule="auto"/>
        <w:jc w:val="both"/>
        <w:rPr>
          <w:lang w:val="ru-RU"/>
        </w:rPr>
      </w:pPr>
      <w:r w:rsidRPr="00F503F6">
        <w:rPr>
          <w:rFonts w:ascii="Times New Roman" w:hAnsi="Times New Roman"/>
          <w:color w:val="000000"/>
          <w:sz w:val="28"/>
          <w:lang w:val="ru-RU"/>
        </w:rPr>
        <w:t>готовность и способность к образованию и самообразованию на протяжении всей жизни.</w:t>
      </w:r>
    </w:p>
    <w:p w:rsidR="00BA6050" w:rsidRDefault="00F503F6">
      <w:pPr>
        <w:spacing w:after="0" w:line="264" w:lineRule="auto"/>
        <w:ind w:firstLine="600"/>
        <w:jc w:val="both"/>
      </w:pPr>
      <w:r>
        <w:rPr>
          <w:rFonts w:ascii="Times New Roman" w:hAnsi="Times New Roman"/>
          <w:b/>
          <w:color w:val="000000"/>
          <w:sz w:val="28"/>
        </w:rPr>
        <w:t xml:space="preserve">7) </w:t>
      </w:r>
      <w:proofErr w:type="gramStart"/>
      <w:r>
        <w:rPr>
          <w:rFonts w:ascii="Times New Roman" w:hAnsi="Times New Roman"/>
          <w:b/>
          <w:color w:val="000000"/>
          <w:sz w:val="28"/>
        </w:rPr>
        <w:t>экологического</w:t>
      </w:r>
      <w:proofErr w:type="gramEnd"/>
      <w:r>
        <w:rPr>
          <w:rFonts w:ascii="Times New Roman" w:hAnsi="Times New Roman"/>
          <w:b/>
          <w:color w:val="000000"/>
          <w:sz w:val="28"/>
        </w:rPr>
        <w:t xml:space="preserve"> воспитания:</w:t>
      </w:r>
    </w:p>
    <w:p w:rsidR="00BA6050" w:rsidRPr="00F503F6" w:rsidRDefault="00F503F6">
      <w:pPr>
        <w:numPr>
          <w:ilvl w:val="0"/>
          <w:numId w:val="8"/>
        </w:numPr>
        <w:spacing w:after="0" w:line="264" w:lineRule="auto"/>
        <w:jc w:val="both"/>
        <w:rPr>
          <w:lang w:val="ru-RU"/>
        </w:rPr>
      </w:pPr>
      <w:r w:rsidRPr="00F503F6">
        <w:rPr>
          <w:rFonts w:ascii="Times New Roman" w:hAnsi="Times New Roman"/>
          <w:color w:val="000000"/>
          <w:sz w:val="28"/>
          <w:lang w:val="ru-RU"/>
        </w:rPr>
        <w:t>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BA6050" w:rsidRPr="00F503F6" w:rsidRDefault="00F503F6">
      <w:pPr>
        <w:numPr>
          <w:ilvl w:val="0"/>
          <w:numId w:val="8"/>
        </w:numPr>
        <w:spacing w:after="0" w:line="264" w:lineRule="auto"/>
        <w:jc w:val="both"/>
        <w:rPr>
          <w:lang w:val="ru-RU"/>
        </w:rPr>
      </w:pPr>
      <w:r w:rsidRPr="00F503F6">
        <w:rPr>
          <w:rFonts w:ascii="Times New Roman" w:hAnsi="Times New Roman"/>
          <w:color w:val="000000"/>
          <w:sz w:val="28"/>
          <w:lang w:val="ru-RU"/>
        </w:rPr>
        <w:t>планирование и осуществление действий в окружающей среде на основе знания целей устойчивого развития человечества;</w:t>
      </w:r>
    </w:p>
    <w:p w:rsidR="00BA6050" w:rsidRPr="00F503F6" w:rsidRDefault="00F503F6">
      <w:pPr>
        <w:numPr>
          <w:ilvl w:val="0"/>
          <w:numId w:val="8"/>
        </w:numPr>
        <w:spacing w:after="0" w:line="264" w:lineRule="auto"/>
        <w:jc w:val="both"/>
        <w:rPr>
          <w:lang w:val="ru-RU"/>
        </w:rPr>
      </w:pPr>
      <w:r w:rsidRPr="00F503F6">
        <w:rPr>
          <w:rFonts w:ascii="Times New Roman" w:hAnsi="Times New Roman"/>
          <w:color w:val="000000"/>
          <w:sz w:val="28"/>
          <w:lang w:val="ru-RU"/>
        </w:rPr>
        <w:t>активное неприятие действий, приносящих вред окружающей среде; умение прогнозировать неблагоприятные экологические последствия предпринимаемых действий и предотвращать их;</w:t>
      </w:r>
    </w:p>
    <w:p w:rsidR="00BA6050" w:rsidRPr="00F503F6" w:rsidRDefault="00F503F6">
      <w:pPr>
        <w:numPr>
          <w:ilvl w:val="0"/>
          <w:numId w:val="8"/>
        </w:numPr>
        <w:spacing w:after="0" w:line="264" w:lineRule="auto"/>
        <w:jc w:val="both"/>
        <w:rPr>
          <w:lang w:val="ru-RU"/>
        </w:rPr>
      </w:pPr>
      <w:r w:rsidRPr="00F503F6">
        <w:rPr>
          <w:rFonts w:ascii="Times New Roman" w:hAnsi="Times New Roman"/>
          <w:color w:val="000000"/>
          <w:sz w:val="28"/>
          <w:lang w:val="ru-RU"/>
        </w:rPr>
        <w:t>расширение опыта деятельности экологической направленности.</w:t>
      </w:r>
    </w:p>
    <w:p w:rsidR="00BA6050" w:rsidRDefault="00F503F6">
      <w:pPr>
        <w:spacing w:after="0" w:line="264" w:lineRule="auto"/>
        <w:ind w:firstLine="600"/>
        <w:jc w:val="both"/>
      </w:pPr>
      <w:r>
        <w:rPr>
          <w:rFonts w:ascii="Times New Roman" w:hAnsi="Times New Roman"/>
          <w:b/>
          <w:color w:val="000000"/>
          <w:sz w:val="28"/>
        </w:rPr>
        <w:t xml:space="preserve">8) </w:t>
      </w:r>
      <w:proofErr w:type="gramStart"/>
      <w:r>
        <w:rPr>
          <w:rFonts w:ascii="Times New Roman" w:hAnsi="Times New Roman"/>
          <w:b/>
          <w:color w:val="000000"/>
          <w:sz w:val="28"/>
        </w:rPr>
        <w:t>ценности</w:t>
      </w:r>
      <w:proofErr w:type="gramEnd"/>
      <w:r>
        <w:rPr>
          <w:rFonts w:ascii="Times New Roman" w:hAnsi="Times New Roman"/>
          <w:b/>
          <w:color w:val="000000"/>
          <w:sz w:val="28"/>
        </w:rPr>
        <w:t xml:space="preserve"> научного познания:</w:t>
      </w:r>
    </w:p>
    <w:p w:rsidR="00BA6050" w:rsidRPr="00F503F6" w:rsidRDefault="00F503F6">
      <w:pPr>
        <w:numPr>
          <w:ilvl w:val="0"/>
          <w:numId w:val="9"/>
        </w:numPr>
        <w:spacing w:after="0" w:line="264" w:lineRule="auto"/>
        <w:jc w:val="both"/>
        <w:rPr>
          <w:lang w:val="ru-RU"/>
        </w:rPr>
      </w:pPr>
      <w:r w:rsidRPr="00F503F6">
        <w:rPr>
          <w:rFonts w:ascii="Times New Roman" w:hAnsi="Times New Roman"/>
          <w:color w:val="000000"/>
          <w:sz w:val="28"/>
          <w:lang w:val="ru-RU"/>
        </w:rPr>
        <w:t>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BA6050" w:rsidRPr="00F503F6" w:rsidRDefault="00F503F6">
      <w:pPr>
        <w:numPr>
          <w:ilvl w:val="0"/>
          <w:numId w:val="9"/>
        </w:numPr>
        <w:spacing w:after="0" w:line="264" w:lineRule="auto"/>
        <w:jc w:val="both"/>
        <w:rPr>
          <w:lang w:val="ru-RU"/>
        </w:rPr>
      </w:pPr>
      <w:r w:rsidRPr="00F503F6">
        <w:rPr>
          <w:rFonts w:ascii="Times New Roman" w:hAnsi="Times New Roman"/>
          <w:color w:val="000000"/>
          <w:sz w:val="28"/>
          <w:lang w:val="ru-RU"/>
        </w:rPr>
        <w:t>совершенствование языковой и читательской культуры как средства взаимодействия между людьми и познания мира;</w:t>
      </w:r>
    </w:p>
    <w:p w:rsidR="00BA6050" w:rsidRPr="00F503F6" w:rsidRDefault="00F503F6">
      <w:pPr>
        <w:numPr>
          <w:ilvl w:val="0"/>
          <w:numId w:val="9"/>
        </w:numPr>
        <w:spacing w:after="0" w:line="264" w:lineRule="auto"/>
        <w:jc w:val="both"/>
        <w:rPr>
          <w:lang w:val="ru-RU"/>
        </w:rPr>
      </w:pPr>
      <w:r w:rsidRPr="00F503F6">
        <w:rPr>
          <w:rFonts w:ascii="Times New Roman" w:hAnsi="Times New Roman"/>
          <w:color w:val="000000"/>
          <w:sz w:val="28"/>
          <w:lang w:val="ru-RU"/>
        </w:rPr>
        <w:t>осознание ценности научной деятельности, готовность осуществлять учебно-исследовательскую и проектную деятельность, в том числе по русскому языку, индивидуально и в группе.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В процессе достижения личностных результатов освоения обучающимися рабочей программы по русскому языку </w:t>
      </w:r>
      <w:proofErr w:type="gramStart"/>
      <w:r w:rsidRPr="00F503F6">
        <w:rPr>
          <w:rFonts w:ascii="Times New Roman" w:hAnsi="Times New Roman"/>
          <w:color w:val="000000"/>
          <w:sz w:val="28"/>
          <w:lang w:val="ru-RU"/>
        </w:rPr>
        <w:t>у</w:t>
      </w:r>
      <w:proofErr w:type="gramEnd"/>
      <w:r w:rsidRPr="00F503F6">
        <w:rPr>
          <w:rFonts w:ascii="Times New Roman" w:hAnsi="Times New Roman"/>
          <w:color w:val="000000"/>
          <w:sz w:val="28"/>
          <w:lang w:val="ru-RU"/>
        </w:rPr>
        <w:t xml:space="preserve"> обучающихся совершенствуется эмоциональный интеллект, предполагающий сформированность:</w:t>
      </w:r>
    </w:p>
    <w:p w:rsidR="00BA6050" w:rsidRPr="00F503F6" w:rsidRDefault="00F503F6">
      <w:pPr>
        <w:numPr>
          <w:ilvl w:val="0"/>
          <w:numId w:val="10"/>
        </w:numPr>
        <w:spacing w:after="0" w:line="264" w:lineRule="auto"/>
        <w:jc w:val="both"/>
        <w:rPr>
          <w:lang w:val="ru-RU"/>
        </w:rPr>
      </w:pPr>
      <w:r w:rsidRPr="00F503F6">
        <w:rPr>
          <w:rFonts w:ascii="Times New Roman" w:hAnsi="Times New Roman"/>
          <w:color w:val="000000"/>
          <w:sz w:val="28"/>
          <w:lang w:val="ru-RU"/>
        </w:rPr>
        <w:t xml:space="preserve">самосознания, включающего способность понимать своё эмоциональное состояние, использовать адекватные языковые </w:t>
      </w:r>
      <w:r w:rsidRPr="00F503F6">
        <w:rPr>
          <w:rFonts w:ascii="Times New Roman" w:hAnsi="Times New Roman"/>
          <w:color w:val="000000"/>
          <w:sz w:val="28"/>
          <w:lang w:val="ru-RU"/>
        </w:rPr>
        <w:lastRenderedPageBreak/>
        <w:t>средства для выражения своего состояния, видеть направление развития собственной эмоциональной сферы, быть уверенным в себе;</w:t>
      </w:r>
    </w:p>
    <w:p w:rsidR="00BA6050" w:rsidRPr="00F503F6" w:rsidRDefault="00F503F6">
      <w:pPr>
        <w:numPr>
          <w:ilvl w:val="0"/>
          <w:numId w:val="10"/>
        </w:numPr>
        <w:spacing w:after="0" w:line="264" w:lineRule="auto"/>
        <w:jc w:val="both"/>
        <w:rPr>
          <w:lang w:val="ru-RU"/>
        </w:rPr>
      </w:pPr>
      <w:r w:rsidRPr="00F503F6">
        <w:rPr>
          <w:rFonts w:ascii="Times New Roman" w:hAnsi="Times New Roman"/>
          <w:color w:val="000000"/>
          <w:sz w:val="28"/>
          <w:lang w:val="ru-RU"/>
        </w:rPr>
        <w:t>саморегулирования, включающего самоконтроль, умение принимать ответственность за своё поведение, способность проявлять гибкость и адаптироваться к эмоциональным изменениям, быть открытым новому;</w:t>
      </w:r>
    </w:p>
    <w:p w:rsidR="00BA6050" w:rsidRPr="00F503F6" w:rsidRDefault="00F503F6">
      <w:pPr>
        <w:numPr>
          <w:ilvl w:val="0"/>
          <w:numId w:val="10"/>
        </w:numPr>
        <w:spacing w:after="0" w:line="264" w:lineRule="auto"/>
        <w:jc w:val="both"/>
        <w:rPr>
          <w:lang w:val="ru-RU"/>
        </w:rPr>
      </w:pPr>
      <w:r w:rsidRPr="00F503F6">
        <w:rPr>
          <w:rFonts w:ascii="Times New Roman" w:hAnsi="Times New Roman"/>
          <w:color w:val="000000"/>
          <w:sz w:val="28"/>
          <w:lang w:val="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BA6050" w:rsidRPr="00F503F6" w:rsidRDefault="00F503F6">
      <w:pPr>
        <w:numPr>
          <w:ilvl w:val="0"/>
          <w:numId w:val="10"/>
        </w:numPr>
        <w:spacing w:after="0" w:line="264" w:lineRule="auto"/>
        <w:jc w:val="both"/>
        <w:rPr>
          <w:lang w:val="ru-RU"/>
        </w:rPr>
      </w:pPr>
      <w:r w:rsidRPr="00F503F6">
        <w:rPr>
          <w:rFonts w:ascii="Times New Roman" w:hAnsi="Times New Roman"/>
          <w:color w:val="000000"/>
          <w:sz w:val="28"/>
          <w:lang w:val="ru-RU"/>
        </w:rPr>
        <w:t>эмпатии, включающей способность сочувствовать и сопереживать, понимать эмоциональное состояние других людей и учитывать его при осуществлении коммуникации;</w:t>
      </w:r>
    </w:p>
    <w:p w:rsidR="00BA6050" w:rsidRPr="00F503F6" w:rsidRDefault="00F503F6">
      <w:pPr>
        <w:numPr>
          <w:ilvl w:val="0"/>
          <w:numId w:val="10"/>
        </w:numPr>
        <w:spacing w:after="0" w:line="264" w:lineRule="auto"/>
        <w:jc w:val="both"/>
        <w:rPr>
          <w:lang w:val="ru-RU"/>
        </w:rPr>
      </w:pPr>
      <w:r w:rsidRPr="00F503F6">
        <w:rPr>
          <w:rFonts w:ascii="Times New Roman" w:hAnsi="Times New Roman"/>
          <w:color w:val="000000"/>
          <w:sz w:val="28"/>
          <w:lang w:val="ru-RU"/>
        </w:rPr>
        <w:t>социальных навыков, включающих способность выстраивать отношения с другими людьми, заботиться о них, проявлять к ним интерес и разрешать конфликты с учётом собственного речевого и читательского опыта.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В результате изучения русского языка на уровне среднего общего образования у обучающегося будут сформированы познавательные универсальные учебные действия, коммуникативные универсальные учебные действия, регулятивные универсальные учебные действия, совместная деятельность. </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базовые логические действия</w:t>
      </w:r>
      <w:r w:rsidRPr="00F503F6">
        <w:rPr>
          <w:rFonts w:ascii="Times New Roman" w:hAnsi="Times New Roman"/>
          <w:color w:val="000000"/>
          <w:sz w:val="28"/>
          <w:lang w:val="ru-RU"/>
        </w:rPr>
        <w:t xml:space="preserve"> как часть познавательных универсальных учебных действий:</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самостоятельно формулировать и актуализировать проблему, рассматривать её всесторонне;</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устанавливать существенный признак или основание для сравнения, классификации и обобщения языковых единиц, языковых явлений и процессов, текстов различных функциональных разновидностей языка, функционально-смысловых типов, жанров;</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определять цели деятельности, задавать параметры и критерии их достижения;</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выявлять закономерности и противоречия языковых явлений, данных в наблюдении;</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разрабатывать план решения проблемы с учётом анализа имеющихся материальных и нематериальных ресурсов;</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вносить коррективы в деятельность, оценивать риски и соответствие результатов целям;</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lastRenderedPageBreak/>
        <w:t>координировать и выполнять работу в условиях реального, виртуального и комбинированного взаимодействия, в том числе при выполнении проектов по русскому языку;</w:t>
      </w:r>
    </w:p>
    <w:p w:rsidR="00BA6050" w:rsidRPr="00F503F6" w:rsidRDefault="00F503F6">
      <w:pPr>
        <w:numPr>
          <w:ilvl w:val="0"/>
          <w:numId w:val="11"/>
        </w:numPr>
        <w:spacing w:after="0" w:line="264" w:lineRule="auto"/>
        <w:jc w:val="both"/>
        <w:rPr>
          <w:lang w:val="ru-RU"/>
        </w:rPr>
      </w:pPr>
      <w:r w:rsidRPr="00F503F6">
        <w:rPr>
          <w:rFonts w:ascii="Times New Roman" w:hAnsi="Times New Roman"/>
          <w:color w:val="000000"/>
          <w:sz w:val="28"/>
          <w:lang w:val="ru-RU"/>
        </w:rPr>
        <w:t>развивать креативное мышление при решении жизненных проблем с учётом собственного речевого и читательского опыта.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базовые исследовательские действия</w:t>
      </w:r>
      <w:r w:rsidRPr="00F503F6">
        <w:rPr>
          <w:rFonts w:ascii="Times New Roman" w:hAnsi="Times New Roman"/>
          <w:color w:val="000000"/>
          <w:sz w:val="28"/>
          <w:lang w:val="ru-RU"/>
        </w:rPr>
        <w:t xml:space="preserve"> как часть познавательных универсальных учебных действий:</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владеть навыками учебно-исследовательской и проектной деятельности, в том числе в контексте изучения учебного предмета «Русский язык», способностью и готовностью к самостоятельному поиску методов решения практических задач, применению различных методов познания;</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владеть разными видами деятельности по получению нового знания, в том числе по русскому языку; его интерпретации, преобразованию и применению в различных учебных ситуациях, в том числе при создании учебных и социальных проектов;</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формировать научный тип мышления, владеть научной, в том числе лингвистической, терминологией, общенаучными ключевыми понятиями и методами;</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ставить и формулировать собственные задачи в образовательной деятельности и разнообразных жизненных ситуациях;</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выявлять и актуализировать задачу, выдвигать гипотезу, задавать параметры и критерии её решения, находить аргументы для доказательства своих утверждений;</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анализировать полученные в ходе решения задачи результаты, критически оценивать их достоверность, прогнозировать изменение в новых условиях;</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давать оценку новым ситуациям, приобретённому опыту;</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уметь интегрировать знания из разных предметных областей;</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уметь переносить знания в практическую область жизнедеятельности, освоенные средства и способы действия — в профессиональную среду;</w:t>
      </w:r>
    </w:p>
    <w:p w:rsidR="00BA6050" w:rsidRPr="00F503F6" w:rsidRDefault="00F503F6">
      <w:pPr>
        <w:numPr>
          <w:ilvl w:val="0"/>
          <w:numId w:val="12"/>
        </w:numPr>
        <w:spacing w:after="0" w:line="264" w:lineRule="auto"/>
        <w:jc w:val="both"/>
        <w:rPr>
          <w:lang w:val="ru-RU"/>
        </w:rPr>
      </w:pPr>
      <w:r w:rsidRPr="00F503F6">
        <w:rPr>
          <w:rFonts w:ascii="Times New Roman" w:hAnsi="Times New Roman"/>
          <w:color w:val="000000"/>
          <w:sz w:val="28"/>
          <w:lang w:val="ru-RU"/>
        </w:rPr>
        <w:t>выдвигать новые идеи, оригинальные подходы, предлагать альтернативные способы решения проблем.</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умения работать с информацией</w:t>
      </w:r>
      <w:r w:rsidRPr="00F503F6">
        <w:rPr>
          <w:rFonts w:ascii="Times New Roman" w:hAnsi="Times New Roman"/>
          <w:color w:val="000000"/>
          <w:sz w:val="28"/>
          <w:lang w:val="ru-RU"/>
        </w:rPr>
        <w:t xml:space="preserve"> как часть познавательных универсальных учебных действий:</w:t>
      </w:r>
    </w:p>
    <w:p w:rsidR="00BA6050" w:rsidRPr="00F503F6" w:rsidRDefault="00F503F6">
      <w:pPr>
        <w:numPr>
          <w:ilvl w:val="0"/>
          <w:numId w:val="13"/>
        </w:numPr>
        <w:spacing w:after="0" w:line="264" w:lineRule="auto"/>
        <w:jc w:val="both"/>
        <w:rPr>
          <w:lang w:val="ru-RU"/>
        </w:rPr>
      </w:pPr>
      <w:r w:rsidRPr="00F503F6">
        <w:rPr>
          <w:rFonts w:ascii="Times New Roman" w:hAnsi="Times New Roman"/>
          <w:color w:val="000000"/>
          <w:sz w:val="28"/>
          <w:lang w:val="ru-RU"/>
        </w:rPr>
        <w:t xml:space="preserve">владеть навыками получения информации, в том числе лингвистической, из источников разных типов, самостоятельно </w:t>
      </w:r>
      <w:r w:rsidRPr="00F503F6">
        <w:rPr>
          <w:rFonts w:ascii="Times New Roman" w:hAnsi="Times New Roman"/>
          <w:color w:val="000000"/>
          <w:sz w:val="28"/>
          <w:lang w:val="ru-RU"/>
        </w:rPr>
        <w:lastRenderedPageBreak/>
        <w:t>осуществлять поиск, анализ, систематизацию и интерпретацию информации различных видов и форм представления;</w:t>
      </w:r>
    </w:p>
    <w:p w:rsidR="00BA6050" w:rsidRPr="00F503F6" w:rsidRDefault="00F503F6">
      <w:pPr>
        <w:numPr>
          <w:ilvl w:val="0"/>
          <w:numId w:val="13"/>
        </w:numPr>
        <w:spacing w:after="0" w:line="264" w:lineRule="auto"/>
        <w:jc w:val="both"/>
        <w:rPr>
          <w:lang w:val="ru-RU"/>
        </w:rPr>
      </w:pPr>
      <w:r w:rsidRPr="00F503F6">
        <w:rPr>
          <w:rFonts w:ascii="Times New Roman" w:hAnsi="Times New Roman"/>
          <w:color w:val="000000"/>
          <w:sz w:val="28"/>
          <w:lang w:val="ru-RU"/>
        </w:rPr>
        <w:t>создавать тексты в различных форматах с учётом назначения информац</w:t>
      </w:r>
      <w:proofErr w:type="gramStart"/>
      <w:r w:rsidRPr="00F503F6">
        <w:rPr>
          <w:rFonts w:ascii="Times New Roman" w:hAnsi="Times New Roman"/>
          <w:color w:val="000000"/>
          <w:sz w:val="28"/>
          <w:lang w:val="ru-RU"/>
        </w:rPr>
        <w:t>ии и её</w:t>
      </w:r>
      <w:proofErr w:type="gramEnd"/>
      <w:r w:rsidRPr="00F503F6">
        <w:rPr>
          <w:rFonts w:ascii="Times New Roman" w:hAnsi="Times New Roman"/>
          <w:color w:val="000000"/>
          <w:sz w:val="28"/>
          <w:lang w:val="ru-RU"/>
        </w:rPr>
        <w:t xml:space="preserve"> целевой аудитории, выбирая оптимальную форму представления и визуализации (презентация, таблица, схема и другие);</w:t>
      </w:r>
    </w:p>
    <w:p w:rsidR="00BA6050" w:rsidRPr="00F503F6" w:rsidRDefault="00F503F6">
      <w:pPr>
        <w:numPr>
          <w:ilvl w:val="0"/>
          <w:numId w:val="13"/>
        </w:numPr>
        <w:spacing w:after="0" w:line="264" w:lineRule="auto"/>
        <w:jc w:val="both"/>
        <w:rPr>
          <w:lang w:val="ru-RU"/>
        </w:rPr>
      </w:pPr>
      <w:r w:rsidRPr="00F503F6">
        <w:rPr>
          <w:rFonts w:ascii="Times New Roman" w:hAnsi="Times New Roman"/>
          <w:color w:val="000000"/>
          <w:sz w:val="28"/>
          <w:lang w:val="ru-RU"/>
        </w:rPr>
        <w:t>оценивать достоверность, легитимность информации, её соответствие правовым и морально-этическим нормам;</w:t>
      </w:r>
    </w:p>
    <w:p w:rsidR="00BA6050" w:rsidRPr="00F503F6" w:rsidRDefault="00F503F6">
      <w:pPr>
        <w:numPr>
          <w:ilvl w:val="0"/>
          <w:numId w:val="13"/>
        </w:numPr>
        <w:spacing w:after="0" w:line="264" w:lineRule="auto"/>
        <w:jc w:val="both"/>
        <w:rPr>
          <w:lang w:val="ru-RU"/>
        </w:rPr>
      </w:pPr>
      <w:r w:rsidRPr="00F503F6">
        <w:rPr>
          <w:rFonts w:ascii="Times New Roman" w:hAnsi="Times New Roman"/>
          <w:color w:val="000000"/>
          <w:sz w:val="28"/>
          <w:lang w:val="ru-RU"/>
        </w:rPr>
        <w:t>использовать средства информационных и коммуникационных технологий при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BA6050" w:rsidRPr="00F503F6" w:rsidRDefault="00F503F6">
      <w:pPr>
        <w:numPr>
          <w:ilvl w:val="0"/>
          <w:numId w:val="13"/>
        </w:numPr>
        <w:spacing w:after="0" w:line="264" w:lineRule="auto"/>
        <w:jc w:val="both"/>
        <w:rPr>
          <w:lang w:val="ru-RU"/>
        </w:rPr>
      </w:pPr>
      <w:r w:rsidRPr="00F503F6">
        <w:rPr>
          <w:rFonts w:ascii="Times New Roman" w:hAnsi="Times New Roman"/>
          <w:color w:val="000000"/>
          <w:sz w:val="28"/>
          <w:lang w:val="ru-RU"/>
        </w:rPr>
        <w:t>владеть навыками защиты личной информации, соблюдать требования информационной безопасности.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 xml:space="preserve">умения общения </w:t>
      </w:r>
      <w:r w:rsidRPr="00F503F6">
        <w:rPr>
          <w:rFonts w:ascii="Times New Roman" w:hAnsi="Times New Roman"/>
          <w:color w:val="000000"/>
          <w:sz w:val="28"/>
          <w:lang w:val="ru-RU"/>
        </w:rPr>
        <w:t>как часть коммуникативных универсальных учебных действий:</w:t>
      </w:r>
    </w:p>
    <w:p w:rsidR="00BA6050" w:rsidRPr="00F503F6" w:rsidRDefault="00F503F6">
      <w:pPr>
        <w:numPr>
          <w:ilvl w:val="0"/>
          <w:numId w:val="14"/>
        </w:numPr>
        <w:spacing w:after="0" w:line="264" w:lineRule="auto"/>
        <w:jc w:val="both"/>
        <w:rPr>
          <w:lang w:val="ru-RU"/>
        </w:rPr>
      </w:pPr>
      <w:r w:rsidRPr="00F503F6">
        <w:rPr>
          <w:rFonts w:ascii="Times New Roman" w:hAnsi="Times New Roman"/>
          <w:color w:val="000000"/>
          <w:sz w:val="28"/>
          <w:lang w:val="ru-RU"/>
        </w:rPr>
        <w:t>осуществлять коммуникацию во всех сферах жизни;</w:t>
      </w:r>
    </w:p>
    <w:p w:rsidR="00BA6050" w:rsidRPr="00F503F6" w:rsidRDefault="00F503F6">
      <w:pPr>
        <w:numPr>
          <w:ilvl w:val="0"/>
          <w:numId w:val="14"/>
        </w:numPr>
        <w:spacing w:after="0" w:line="264" w:lineRule="auto"/>
        <w:jc w:val="both"/>
        <w:rPr>
          <w:lang w:val="ru-RU"/>
        </w:rPr>
      </w:pPr>
      <w:r w:rsidRPr="00F503F6">
        <w:rPr>
          <w:rFonts w:ascii="Times New Roman" w:hAnsi="Times New Roman"/>
          <w:color w:val="000000"/>
          <w:sz w:val="28"/>
          <w:lang w:val="ru-RU"/>
        </w:rPr>
        <w:t>пользоваться невербальными средствами общения, понимать значение социальных знаков, распознавать предпосылки конфликтных ситуаций и смягчать конфликты;</w:t>
      </w:r>
    </w:p>
    <w:p w:rsidR="00BA6050" w:rsidRPr="00F503F6" w:rsidRDefault="00F503F6">
      <w:pPr>
        <w:numPr>
          <w:ilvl w:val="0"/>
          <w:numId w:val="14"/>
        </w:numPr>
        <w:spacing w:after="0" w:line="264" w:lineRule="auto"/>
        <w:jc w:val="both"/>
        <w:rPr>
          <w:lang w:val="ru-RU"/>
        </w:rPr>
      </w:pPr>
      <w:r w:rsidRPr="00F503F6">
        <w:rPr>
          <w:rFonts w:ascii="Times New Roman" w:hAnsi="Times New Roman"/>
          <w:color w:val="000000"/>
          <w:sz w:val="28"/>
          <w:lang w:val="ru-RU"/>
        </w:rPr>
        <w:t>владеть различными способами общения и взаимодействия; аргументированно вести диалог;</w:t>
      </w:r>
    </w:p>
    <w:p w:rsidR="00BA6050" w:rsidRPr="00F503F6" w:rsidRDefault="00F503F6">
      <w:pPr>
        <w:numPr>
          <w:ilvl w:val="0"/>
          <w:numId w:val="14"/>
        </w:numPr>
        <w:spacing w:after="0" w:line="264" w:lineRule="auto"/>
        <w:jc w:val="both"/>
        <w:rPr>
          <w:lang w:val="ru-RU"/>
        </w:rPr>
      </w:pPr>
      <w:r w:rsidRPr="00F503F6">
        <w:rPr>
          <w:rFonts w:ascii="Times New Roman" w:hAnsi="Times New Roman"/>
          <w:color w:val="000000"/>
          <w:sz w:val="28"/>
          <w:lang w:val="ru-RU"/>
        </w:rPr>
        <w:t>развёрнуто, логично и корректно с точки зрения культуры речи излагать своё мнение, строить высказывание.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умения самоорганизации</w:t>
      </w:r>
      <w:r w:rsidRPr="00F503F6">
        <w:rPr>
          <w:rFonts w:ascii="Times New Roman" w:hAnsi="Times New Roman"/>
          <w:color w:val="000000"/>
          <w:sz w:val="28"/>
          <w:lang w:val="ru-RU"/>
        </w:rPr>
        <w:t xml:space="preserve"> как части регулятивных универсальных учебных действий:</w:t>
      </w:r>
    </w:p>
    <w:p w:rsidR="00BA6050" w:rsidRPr="00F503F6" w:rsidRDefault="00F503F6">
      <w:pPr>
        <w:numPr>
          <w:ilvl w:val="0"/>
          <w:numId w:val="15"/>
        </w:numPr>
        <w:spacing w:after="0" w:line="264" w:lineRule="auto"/>
        <w:jc w:val="both"/>
        <w:rPr>
          <w:lang w:val="ru-RU"/>
        </w:rPr>
      </w:pPr>
      <w:r w:rsidRPr="00F503F6">
        <w:rPr>
          <w:rFonts w:ascii="Times New Roman" w:hAnsi="Times New Roman"/>
          <w:color w:val="000000"/>
          <w:sz w:val="28"/>
          <w:lang w:val="ru-RU"/>
        </w:rPr>
        <w:t>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BA6050" w:rsidRPr="00F503F6" w:rsidRDefault="00F503F6">
      <w:pPr>
        <w:numPr>
          <w:ilvl w:val="0"/>
          <w:numId w:val="15"/>
        </w:numPr>
        <w:spacing w:after="0" w:line="264" w:lineRule="auto"/>
        <w:jc w:val="both"/>
        <w:rPr>
          <w:lang w:val="ru-RU"/>
        </w:rPr>
      </w:pPr>
      <w:r w:rsidRPr="00F503F6">
        <w:rPr>
          <w:rFonts w:ascii="Times New Roman" w:hAnsi="Times New Roman"/>
          <w:color w:val="000000"/>
          <w:sz w:val="28"/>
          <w:lang w:val="ru-RU"/>
        </w:rPr>
        <w:t>самостоятельно составлять план решения проблемы с учётом имеющихся ресурсов, собственных возможностей и предпочтений;</w:t>
      </w:r>
    </w:p>
    <w:p w:rsidR="00BA6050" w:rsidRPr="00F503F6" w:rsidRDefault="00F503F6">
      <w:pPr>
        <w:numPr>
          <w:ilvl w:val="0"/>
          <w:numId w:val="15"/>
        </w:numPr>
        <w:spacing w:after="0" w:line="264" w:lineRule="auto"/>
        <w:jc w:val="both"/>
        <w:rPr>
          <w:lang w:val="ru-RU"/>
        </w:rPr>
      </w:pPr>
      <w:r w:rsidRPr="00F503F6">
        <w:rPr>
          <w:rFonts w:ascii="Times New Roman" w:hAnsi="Times New Roman"/>
          <w:color w:val="000000"/>
          <w:sz w:val="28"/>
          <w:lang w:val="ru-RU"/>
        </w:rPr>
        <w:t>расширять рамки учебного предмета на основе личных предпочтений;</w:t>
      </w:r>
    </w:p>
    <w:p w:rsidR="00BA6050" w:rsidRPr="00F503F6" w:rsidRDefault="00F503F6">
      <w:pPr>
        <w:numPr>
          <w:ilvl w:val="0"/>
          <w:numId w:val="15"/>
        </w:numPr>
        <w:spacing w:after="0" w:line="264" w:lineRule="auto"/>
        <w:jc w:val="both"/>
        <w:rPr>
          <w:lang w:val="ru-RU"/>
        </w:rPr>
      </w:pPr>
      <w:r w:rsidRPr="00F503F6">
        <w:rPr>
          <w:rFonts w:ascii="Times New Roman" w:hAnsi="Times New Roman"/>
          <w:color w:val="000000"/>
          <w:sz w:val="28"/>
          <w:lang w:val="ru-RU"/>
        </w:rPr>
        <w:t>делать осознанный выбор, уметь аргументировать его, брать ответственность за результаты выбора;</w:t>
      </w:r>
    </w:p>
    <w:p w:rsidR="00BA6050" w:rsidRDefault="00F503F6">
      <w:pPr>
        <w:numPr>
          <w:ilvl w:val="0"/>
          <w:numId w:val="15"/>
        </w:numPr>
        <w:spacing w:after="0" w:line="264" w:lineRule="auto"/>
        <w:jc w:val="both"/>
      </w:pPr>
      <w:r>
        <w:rPr>
          <w:rFonts w:ascii="Times New Roman" w:hAnsi="Times New Roman"/>
          <w:color w:val="000000"/>
          <w:sz w:val="28"/>
        </w:rPr>
        <w:t>оценивать приобретённый опыт;</w:t>
      </w:r>
    </w:p>
    <w:p w:rsidR="00BA6050" w:rsidRPr="00F503F6" w:rsidRDefault="00F503F6">
      <w:pPr>
        <w:numPr>
          <w:ilvl w:val="0"/>
          <w:numId w:val="15"/>
        </w:numPr>
        <w:spacing w:after="0" w:line="264" w:lineRule="auto"/>
        <w:jc w:val="both"/>
        <w:rPr>
          <w:lang w:val="ru-RU"/>
        </w:rPr>
      </w:pPr>
      <w:r w:rsidRPr="00F503F6">
        <w:rPr>
          <w:rFonts w:ascii="Times New Roman" w:hAnsi="Times New Roman"/>
          <w:color w:val="000000"/>
          <w:sz w:val="28"/>
          <w:lang w:val="ru-RU"/>
        </w:rPr>
        <w:lastRenderedPageBreak/>
        <w:t>стремиться к формированию и проявлению широкой эрудиции в разных областях знания; постоянно повышать свой образовательный и культурный уровень.</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умения самоконтроля, принятия себя и других</w:t>
      </w:r>
      <w:r w:rsidRPr="00F503F6">
        <w:rPr>
          <w:rFonts w:ascii="Times New Roman" w:hAnsi="Times New Roman"/>
          <w:color w:val="000000"/>
          <w:sz w:val="28"/>
          <w:lang w:val="ru-RU"/>
        </w:rPr>
        <w:t xml:space="preserve"> как части регулятивных универсальных учебных действий:</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давать оценку новым ситуациям, вносить коррективы в деятельность, оценивать соответствие результатов целям;</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владеть навыками познавательной рефлексии как осознания совершаемых действий и мыслительных процессов, их оснований и результатов; использовать приёмы рефлексии для оценки ситуации, выбора верного решения;</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уметь оценивать риски и своевременно принимать решение по их снижению;</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принимать себя, понимая свои недостатки и достоинства;</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принимать мотивы и аргументы других людей при анализе результатов деятельности;</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признавать своё право и право других на ошибку;</w:t>
      </w:r>
    </w:p>
    <w:p w:rsidR="00BA6050" w:rsidRPr="00F503F6" w:rsidRDefault="00F503F6">
      <w:pPr>
        <w:numPr>
          <w:ilvl w:val="0"/>
          <w:numId w:val="16"/>
        </w:numPr>
        <w:spacing w:after="0" w:line="264" w:lineRule="auto"/>
        <w:jc w:val="both"/>
        <w:rPr>
          <w:lang w:val="ru-RU"/>
        </w:rPr>
      </w:pPr>
      <w:r w:rsidRPr="00F503F6">
        <w:rPr>
          <w:rFonts w:ascii="Times New Roman" w:hAnsi="Times New Roman"/>
          <w:color w:val="000000"/>
          <w:sz w:val="28"/>
          <w:lang w:val="ru-RU"/>
        </w:rPr>
        <w:t>развивать способность видеть мир с позиции другого человека.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У обучающегося будут сформированы следующие </w:t>
      </w:r>
      <w:r w:rsidRPr="00F503F6">
        <w:rPr>
          <w:rFonts w:ascii="Times New Roman" w:hAnsi="Times New Roman"/>
          <w:b/>
          <w:color w:val="000000"/>
          <w:sz w:val="28"/>
          <w:lang w:val="ru-RU"/>
        </w:rPr>
        <w:t>умения совместной деятельности:</w:t>
      </w:r>
    </w:p>
    <w:p w:rsidR="00BA6050" w:rsidRPr="00F503F6" w:rsidRDefault="00F503F6">
      <w:pPr>
        <w:numPr>
          <w:ilvl w:val="0"/>
          <w:numId w:val="17"/>
        </w:numPr>
        <w:spacing w:after="0" w:line="264" w:lineRule="auto"/>
        <w:jc w:val="both"/>
        <w:rPr>
          <w:lang w:val="ru-RU"/>
        </w:rPr>
      </w:pPr>
      <w:r w:rsidRPr="00F503F6">
        <w:rPr>
          <w:rFonts w:ascii="Times New Roman" w:hAnsi="Times New Roman"/>
          <w:color w:val="000000"/>
          <w:sz w:val="28"/>
          <w:lang w:val="ru-RU"/>
        </w:rPr>
        <w:t>понимать и использовать преимущества командной и индивидуальной работы;</w:t>
      </w:r>
    </w:p>
    <w:p w:rsidR="00BA6050" w:rsidRPr="00F503F6" w:rsidRDefault="00F503F6">
      <w:pPr>
        <w:numPr>
          <w:ilvl w:val="0"/>
          <w:numId w:val="17"/>
        </w:numPr>
        <w:spacing w:after="0" w:line="264" w:lineRule="auto"/>
        <w:jc w:val="both"/>
        <w:rPr>
          <w:lang w:val="ru-RU"/>
        </w:rPr>
      </w:pPr>
      <w:r w:rsidRPr="00F503F6">
        <w:rPr>
          <w:rFonts w:ascii="Times New Roman" w:hAnsi="Times New Roman"/>
          <w:color w:val="000000"/>
          <w:sz w:val="28"/>
          <w:lang w:val="ru-RU"/>
        </w:rPr>
        <w:t>выбирать тематику и методы совместных действий с учётом общих интересов и возможностей каждого члена коллектива;</w:t>
      </w:r>
    </w:p>
    <w:p w:rsidR="00BA6050" w:rsidRPr="00F503F6" w:rsidRDefault="00F503F6">
      <w:pPr>
        <w:numPr>
          <w:ilvl w:val="0"/>
          <w:numId w:val="17"/>
        </w:numPr>
        <w:spacing w:after="0" w:line="264" w:lineRule="auto"/>
        <w:jc w:val="both"/>
        <w:rPr>
          <w:lang w:val="ru-RU"/>
        </w:rPr>
      </w:pPr>
      <w:r w:rsidRPr="00F503F6">
        <w:rPr>
          <w:rFonts w:ascii="Times New Roman" w:hAnsi="Times New Roman"/>
          <w:color w:val="000000"/>
          <w:sz w:val="28"/>
          <w:lang w:val="ru-RU"/>
        </w:rPr>
        <w:t>принимать цели совместной деятельности, организовывать и координировать действия по их достижению: составлять план действий, распределять роли с учётом мнений участников, обсуждать результаты совместной работы;</w:t>
      </w:r>
    </w:p>
    <w:p w:rsidR="00BA6050" w:rsidRPr="00F503F6" w:rsidRDefault="00F503F6">
      <w:pPr>
        <w:numPr>
          <w:ilvl w:val="0"/>
          <w:numId w:val="17"/>
        </w:numPr>
        <w:spacing w:after="0" w:line="264" w:lineRule="auto"/>
        <w:jc w:val="both"/>
        <w:rPr>
          <w:lang w:val="ru-RU"/>
        </w:rPr>
      </w:pPr>
      <w:r w:rsidRPr="00F503F6">
        <w:rPr>
          <w:rFonts w:ascii="Times New Roman" w:hAnsi="Times New Roman"/>
          <w:color w:val="000000"/>
          <w:sz w:val="28"/>
          <w:lang w:val="ru-RU"/>
        </w:rPr>
        <w:t>оценивать качество своего вклада и вклада каждого участника команды в общий результат по разработанным критериям;</w:t>
      </w:r>
    </w:p>
    <w:p w:rsidR="00BA6050" w:rsidRPr="00F503F6" w:rsidRDefault="00F503F6">
      <w:pPr>
        <w:numPr>
          <w:ilvl w:val="0"/>
          <w:numId w:val="17"/>
        </w:numPr>
        <w:spacing w:after="0" w:line="264" w:lineRule="auto"/>
        <w:jc w:val="both"/>
        <w:rPr>
          <w:lang w:val="ru-RU"/>
        </w:rPr>
      </w:pPr>
      <w:r w:rsidRPr="00F503F6">
        <w:rPr>
          <w:rFonts w:ascii="Times New Roman" w:hAnsi="Times New Roman"/>
          <w:color w:val="000000"/>
          <w:sz w:val="28"/>
          <w:lang w:val="ru-RU"/>
        </w:rPr>
        <w:t>предлагать новые проекты, оценивать идеи с позиции новизны, оригинальности, практической значимости; проявлять творческие способности и воображение, быть инициативным.</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 xml:space="preserve">ПРЕДМЕТНЫЕ РЕЗУЛЬТАТЫ </w:t>
      </w:r>
    </w:p>
    <w:p w:rsidR="00BA6050" w:rsidRPr="00F503F6" w:rsidRDefault="00BA6050">
      <w:pPr>
        <w:spacing w:after="0" w:line="264" w:lineRule="auto"/>
        <w:ind w:left="120"/>
        <w:jc w:val="both"/>
        <w:rPr>
          <w:lang w:val="ru-RU"/>
        </w:rPr>
      </w:pPr>
    </w:p>
    <w:p w:rsidR="00BA6050" w:rsidRPr="00F503F6" w:rsidRDefault="00F503F6">
      <w:pPr>
        <w:spacing w:after="0" w:line="264" w:lineRule="auto"/>
        <w:ind w:left="120"/>
        <w:jc w:val="both"/>
        <w:rPr>
          <w:lang w:val="ru-RU"/>
        </w:rPr>
      </w:pPr>
      <w:r w:rsidRPr="00F503F6">
        <w:rPr>
          <w:rFonts w:ascii="Times New Roman" w:hAnsi="Times New Roman"/>
          <w:b/>
          <w:color w:val="000000"/>
          <w:sz w:val="28"/>
          <w:lang w:val="ru-RU"/>
        </w:rPr>
        <w:t>10 КЛАСС</w:t>
      </w:r>
    </w:p>
    <w:p w:rsidR="00BA6050" w:rsidRPr="00F503F6" w:rsidRDefault="00BA6050">
      <w:pPr>
        <w:spacing w:after="0" w:line="264" w:lineRule="auto"/>
        <w:ind w:left="120"/>
        <w:jc w:val="both"/>
        <w:rPr>
          <w:lang w:val="ru-RU"/>
        </w:rPr>
      </w:pP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 xml:space="preserve">К концу обучения в 10 классе </w:t>
      </w:r>
      <w:proofErr w:type="gramStart"/>
      <w:r w:rsidRPr="00F503F6">
        <w:rPr>
          <w:rFonts w:ascii="Times New Roman" w:hAnsi="Times New Roman"/>
          <w:color w:val="000000"/>
          <w:sz w:val="28"/>
          <w:lang w:val="ru-RU"/>
        </w:rPr>
        <w:t>обучающийся</w:t>
      </w:r>
      <w:proofErr w:type="gramEnd"/>
      <w:r w:rsidRPr="00F503F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Общие сведения о языке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языке как знаковой системе, об основных функциях языка; о лингвистике как науке.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Опознавать лексику с национально-культурным компонентом значения; лексику, отражающую традиционные российские духовно-нравственные ценности в художественных текстах и публицистике; объяснять значения данных лексических единиц с помощью лингвистических словарей (толковых, этимологических и других); комментировать фразеологизмы с точки зрения отражения в них истории и культуры народа (в рамках изученного).</w:t>
      </w: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pacing w:val="-2"/>
          <w:sz w:val="28"/>
          <w:lang w:val="ru-RU"/>
        </w:rPr>
        <w:t>Понимать и уметь комментировать функции русского языка как государственного языка Российской Федерации и языка межнационального общения народов России, одного из мировых языков (с опорой на статью 68 Конституции Российской Федерации, Федеральный закон от 1 июня 2005 г.№ 53-ФЗ «О государственном языке Российской Федерации», Федеральный закон «О внесении изменений в Федеральный закон «О государственном языке Российской Федерации»» от 28.02.2023 № 52-ФЗ, Закон</w:t>
      </w:r>
      <w:proofErr w:type="gramEnd"/>
      <w:r w:rsidRPr="00F503F6">
        <w:rPr>
          <w:rFonts w:ascii="Times New Roman" w:hAnsi="Times New Roman"/>
          <w:color w:val="000000"/>
          <w:spacing w:val="-2"/>
          <w:sz w:val="28"/>
          <w:lang w:val="ru-RU"/>
        </w:rPr>
        <w:t xml:space="preserve"> </w:t>
      </w:r>
      <w:proofErr w:type="gramStart"/>
      <w:r w:rsidRPr="00F503F6">
        <w:rPr>
          <w:rFonts w:ascii="Times New Roman" w:hAnsi="Times New Roman"/>
          <w:color w:val="000000"/>
          <w:spacing w:val="-2"/>
          <w:sz w:val="28"/>
          <w:lang w:val="ru-RU"/>
        </w:rPr>
        <w:t>Российской Федерации от 25 октября 1991 г. № 1807-1 «О языках народов Российской Федерации»).</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Различать формы существования русского языка (литературный язык, просторечие, народные говоры, профессиональные разновидности, жаргон, арго), знать и характеризовать признаки литературного языка и его роль в обществе; использовать эти знания в речевой практике.</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Язык и речь. Культура речи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Система языка. Культура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русском языке как системе, знать основные единицы и уровни языковой системы, анализировать языковые единицы разных уровней языковой системы.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культуре речи как разделе лингвистики.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Комментировать нормативный, коммуникативный и этический аспекты культуры речи, приводить соответствующие примеры.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речевые высказывания с точки зрения коммуникативной целесообразности, уместности, точности, ясности, выразительности, соответствия нормам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языковой норме, её видах.</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словари русского языка в учебной деятельности.</w:t>
      </w:r>
    </w:p>
    <w:p w:rsidR="00BA6050" w:rsidRDefault="00F503F6">
      <w:pPr>
        <w:spacing w:after="0" w:line="264" w:lineRule="auto"/>
        <w:ind w:firstLine="600"/>
        <w:jc w:val="both"/>
      </w:pPr>
      <w:r>
        <w:rPr>
          <w:rFonts w:ascii="Times New Roman" w:hAnsi="Times New Roman"/>
          <w:b/>
          <w:color w:val="000000"/>
          <w:sz w:val="28"/>
        </w:rPr>
        <w:t>Фонетика. Орфоэпия. Орфоэпические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Выполнять фонетический анализ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Определять изобразительно-выразительные средства фонетики в тексте.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особенности произношения безударных гласных звуков, некоторых согласных, сочетаний согласных, некоторых грамматических форм, иноязычных слов.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соблюдения орфоэпических и акцентологических норм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основные произносительные и акцентологические нормы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орфоэпический словарь.</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Лексикология и фразеология. Лексические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лексический анализ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Определять изобразительно-выразительные средства лексики.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лексических норм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лексические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Характеризовать и оценивать высказывания с точки зрения уместности использования стилистически окрашенной и эмоционально-экспрессивной лексики.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толковый словарь, словари синонимов, антонимов, паронимов; словарь иностранных слов, фразеологический словарь, этимологический словарь.</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Морфемика и словообразование. Словообразовательные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морфемный и словообразовательный анализ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речевые высказывания (в том числе собственные) с точки зрения особенностей употребления сложносокращённых слов (аббревиатур).</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словообразовательный словарь.</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Морфология. Морфологические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морфологический анализ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Определять особенности употребления в тексте слов разных частей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высказывания (в том числе собственные) с точки зрения соблюдения морфологических норм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морфологические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Характеризовать и оценивать высказывания с точки зрения трудных случаев употребления имён существительных, имён прилагательных, имён числительных, местоимений, глаголов, причастий, деепричастий, наречий (в рамках изученного).</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словарь грамматических трудностей, справочники.</w:t>
      </w:r>
    </w:p>
    <w:p w:rsidR="00BA6050" w:rsidRDefault="00F503F6">
      <w:pPr>
        <w:spacing w:after="0" w:line="264" w:lineRule="auto"/>
        <w:ind w:firstLine="600"/>
        <w:jc w:val="both"/>
      </w:pPr>
      <w:r>
        <w:rPr>
          <w:rFonts w:ascii="Times New Roman" w:hAnsi="Times New Roman"/>
          <w:b/>
          <w:color w:val="000000"/>
          <w:sz w:val="28"/>
        </w:rPr>
        <w:t>Орфография. Основные правила орфографии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принципах и разделах русской орфографии.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орфографический анализ слова.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текст (в том числе собственный) с точки зрения соблюдения орфографических правил современного русского литературного языка (в рамках изученного).</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правила орфографии.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орфографические словари.</w:t>
      </w:r>
    </w:p>
    <w:p w:rsidR="00BA6050" w:rsidRDefault="00F503F6">
      <w:pPr>
        <w:spacing w:after="0" w:line="264" w:lineRule="auto"/>
        <w:ind w:firstLine="600"/>
        <w:jc w:val="both"/>
      </w:pPr>
      <w:r>
        <w:rPr>
          <w:rFonts w:ascii="Times New Roman" w:hAnsi="Times New Roman"/>
          <w:b/>
          <w:color w:val="000000"/>
          <w:sz w:val="28"/>
        </w:rPr>
        <w:t>Речь. Речевое общение</w:t>
      </w:r>
    </w:p>
    <w:p w:rsidR="00BA6050" w:rsidRPr="00F503F6" w:rsidRDefault="00F503F6">
      <w:pPr>
        <w:spacing w:after="0" w:line="264" w:lineRule="auto"/>
        <w:ind w:firstLine="600"/>
        <w:jc w:val="both"/>
        <w:rPr>
          <w:lang w:val="ru-RU"/>
        </w:rPr>
      </w:pPr>
      <w:r w:rsidRPr="00F503F6">
        <w:rPr>
          <w:rFonts w:ascii="Times New Roman" w:hAnsi="Times New Roman"/>
          <w:color w:val="000000"/>
          <w:spacing w:val="-1"/>
          <w:sz w:val="28"/>
          <w:lang w:val="ru-RU"/>
        </w:rPr>
        <w:t>Создавать устные монологические и диалогические высказывания различных типов и жанров; употреблять языковые средства в соответствии с речевой ситуацией (объём устных монологических высказываний — не менее 100 слов; объём диалогического высказывания — не менее 7—8 реплик).</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Выступать перед аудиторией с докладом; представлять реферат, исследовательский проект на </w:t>
      </w:r>
      <w:proofErr w:type="gramStart"/>
      <w:r w:rsidRPr="00F503F6">
        <w:rPr>
          <w:rFonts w:ascii="Times New Roman" w:hAnsi="Times New Roman"/>
          <w:color w:val="000000"/>
          <w:sz w:val="28"/>
          <w:lang w:val="ru-RU"/>
        </w:rPr>
        <w:t>лингвистическую</w:t>
      </w:r>
      <w:proofErr w:type="gramEnd"/>
      <w:r w:rsidRPr="00F503F6">
        <w:rPr>
          <w:rFonts w:ascii="Times New Roman" w:hAnsi="Times New Roman"/>
          <w:color w:val="000000"/>
          <w:sz w:val="28"/>
          <w:lang w:val="ru-RU"/>
        </w:rPr>
        <w:t xml:space="preserve"> и другие темы; использовать образовательные информационно-коммуникационные инструменты и ресурсы для решения учебных задач.</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Знать основные нормы речевого этикета применительно к различным ситуациям официального/неофициального общения, статусу адресанта/адресата и другим; использовать правила русского речевого этикета в социально-культурной, учебно-научной, официально-деловой сферах общения, повседневном общении, интернет-коммуникации.</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Употреблять языковые средства с учётом речевой ситуации.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в устной речи и на письме нормы современного русского литературного языка.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Оценивать собственную и чужую речь с точки зрения точного, уместного и выразительного словоупотребления.</w:t>
      </w:r>
    </w:p>
    <w:p w:rsidR="00BA6050" w:rsidRDefault="00F503F6">
      <w:pPr>
        <w:spacing w:after="0" w:line="264" w:lineRule="auto"/>
        <w:ind w:firstLine="600"/>
        <w:jc w:val="both"/>
      </w:pPr>
      <w:r>
        <w:rPr>
          <w:rFonts w:ascii="Times New Roman" w:hAnsi="Times New Roman"/>
          <w:b/>
          <w:color w:val="000000"/>
          <w:sz w:val="28"/>
        </w:rPr>
        <w:t>Текст. Информационно-смысловая переработка текста</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Применять знания о тексте, его основных признаках, структуре и видах представленной в нём информации в речевой практике.</w:t>
      </w:r>
    </w:p>
    <w:p w:rsidR="00BA6050" w:rsidRDefault="00F503F6">
      <w:pPr>
        <w:spacing w:after="0" w:line="264" w:lineRule="auto"/>
        <w:ind w:firstLine="600"/>
        <w:jc w:val="both"/>
      </w:pPr>
      <w:r w:rsidRPr="00F503F6">
        <w:rPr>
          <w:rFonts w:ascii="Times New Roman" w:hAnsi="Times New Roman"/>
          <w:color w:val="000000"/>
          <w:sz w:val="28"/>
          <w:lang w:val="ru-RU"/>
        </w:rPr>
        <w:t xml:space="preserve">Понимать, анализировать и комментировать основную и дополнительную, явную и скрытую </w:t>
      </w:r>
      <w:r>
        <w:rPr>
          <w:rFonts w:ascii="Times New Roman" w:hAnsi="Times New Roman"/>
          <w:color w:val="000000"/>
          <w:sz w:val="28"/>
        </w:rPr>
        <w:t>(подтекстовую) информацию текстов, воспринимаемых зрительно и (или) на слух.</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Выявлять логико-смысловые отношения между предложениями в тексте.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различные виды аудирования и чтения в соответствии с коммуникативной задачей, приёмы информационно-смысловой переработки прочитанных текстов, включая гипертекст, графику, инфографику и другие, и прослушанных текстов (объём текста для чтения – 450–500 слов; объём прослушанного или прочитанного текста для пересказа от 250 до 300 слов).</w:t>
      </w:r>
    </w:p>
    <w:p w:rsidR="00BA6050" w:rsidRPr="00F503F6" w:rsidRDefault="00F503F6">
      <w:pPr>
        <w:spacing w:after="0" w:line="264" w:lineRule="auto"/>
        <w:ind w:firstLine="600"/>
        <w:jc w:val="both"/>
        <w:rPr>
          <w:lang w:val="ru-RU"/>
        </w:rPr>
      </w:pPr>
      <w:proofErr w:type="gramStart"/>
      <w:r w:rsidRPr="00F503F6">
        <w:rPr>
          <w:rFonts w:ascii="Times New Roman" w:hAnsi="Times New Roman"/>
          <w:color w:val="000000"/>
          <w:sz w:val="28"/>
          <w:lang w:val="ru-RU"/>
        </w:rPr>
        <w:t>Создавать вторичные тексты (план, тезисы, конспект, реферат, аннотация, отзыв, рецензия и другие).</w:t>
      </w:r>
      <w:proofErr w:type="gramEnd"/>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Корректировать текст: устранять логические, фактические, этические, грамматические и речевые ошибки.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11 КЛАСС</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К концу обучения в 11 классе </w:t>
      </w:r>
      <w:proofErr w:type="gramStart"/>
      <w:r w:rsidRPr="00F503F6">
        <w:rPr>
          <w:rFonts w:ascii="Times New Roman" w:hAnsi="Times New Roman"/>
          <w:color w:val="000000"/>
          <w:sz w:val="28"/>
          <w:lang w:val="ru-RU"/>
        </w:rPr>
        <w:t>обучающийся</w:t>
      </w:r>
      <w:proofErr w:type="gramEnd"/>
      <w:r w:rsidRPr="00F503F6">
        <w:rPr>
          <w:rFonts w:ascii="Times New Roman" w:hAnsi="Times New Roman"/>
          <w:color w:val="000000"/>
          <w:sz w:val="28"/>
          <w:lang w:val="ru-RU"/>
        </w:rPr>
        <w:t xml:space="preserve"> получит следующие предметные результаты по отдельным темам программы по русскому языку:</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Общие сведения о языке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об экологии языка, о проблемах речевой культуры в современном обществе.</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 xml:space="preserve">Понимать, оценивать и комментировать уместность (неуместность) употребления разговорной и просторечной лексики, жаргонизмов; оправданность (неоправданность) употребления иноязычных заимствований; нарушения речевого этикета, этических норм в речевом общении и </w:t>
      </w:r>
      <w:proofErr w:type="gramStart"/>
      <w:r w:rsidRPr="00F503F6">
        <w:rPr>
          <w:rFonts w:ascii="Times New Roman" w:hAnsi="Times New Roman"/>
          <w:color w:val="000000"/>
          <w:sz w:val="28"/>
          <w:lang w:val="ru-RU"/>
        </w:rPr>
        <w:t>другое</w:t>
      </w:r>
      <w:proofErr w:type="gramEnd"/>
      <w:r w:rsidRPr="00F503F6">
        <w:rPr>
          <w:rFonts w:ascii="Times New Roman" w:hAnsi="Times New Roman"/>
          <w:color w:val="000000"/>
          <w:sz w:val="28"/>
          <w:lang w:val="ru-RU"/>
        </w:rPr>
        <w:t>.</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Язык и речь. Культура речи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Синтаксис. Синтаксические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синтаксический анализ словосочетания, простого и сложного предложения.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Определять изобразительно-выразительные средства синтаксиса русского языка (в рамках изученного).</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lastRenderedPageBreak/>
        <w:t>Анализировать, характеризовать и оценивать высказывания с точки зрения основных норм согласования сказуемого с подлежащим, употребления падежной и предложно-падежной формы управляемого слова в словосочетании, употребления однородных членов предложения, причастного и деепричастного оборотов (в рамках изученного).</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синтаксические нормы.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словари грамматических трудностей, справочники.</w:t>
      </w:r>
    </w:p>
    <w:p w:rsidR="00BA6050" w:rsidRDefault="00F503F6">
      <w:pPr>
        <w:spacing w:after="0" w:line="264" w:lineRule="auto"/>
        <w:ind w:firstLine="600"/>
        <w:jc w:val="both"/>
      </w:pPr>
      <w:r>
        <w:rPr>
          <w:rFonts w:ascii="Times New Roman" w:hAnsi="Times New Roman"/>
          <w:b/>
          <w:color w:val="000000"/>
          <w:sz w:val="28"/>
        </w:rPr>
        <w:t>Пунктуация. Основные правила пунктуации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принципах и разделах русской пунктуации.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Выполнять пунктуационный анализ предложения.</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Анализировать и характеризовать текст с точки зрения соблюдения пунктуационных правил современного русского литературного языка (в рамках изученного).</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Соблюдать правила пунктуации.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Использовать справочники по пунктуации.</w:t>
      </w:r>
    </w:p>
    <w:p w:rsidR="00BA6050" w:rsidRPr="00F503F6" w:rsidRDefault="00F503F6">
      <w:pPr>
        <w:spacing w:after="0" w:line="264" w:lineRule="auto"/>
        <w:ind w:firstLine="600"/>
        <w:jc w:val="both"/>
        <w:rPr>
          <w:lang w:val="ru-RU"/>
        </w:rPr>
      </w:pPr>
      <w:r w:rsidRPr="00F503F6">
        <w:rPr>
          <w:rFonts w:ascii="Times New Roman" w:hAnsi="Times New Roman"/>
          <w:b/>
          <w:color w:val="000000"/>
          <w:sz w:val="28"/>
          <w:lang w:val="ru-RU"/>
        </w:rPr>
        <w:t>Функциональная стилистика. Культура речи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 функциональной стилистике как разделе лингвистики.</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Иметь представление об основных признаках разговорной речи, функциональных стилей (научного, публицистического, официально-делового), языка художественной литературы.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Распознавать, анализировать и комментировать тексты различных функциональных разновидностей языка (разговорная речь, научный, публицистический и официально-деловой стили, язык художественной литературы).</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Создавать тексты разных функционально-смысловых типов; тексты разных жанров научного, публицистического, официально-делового стилей (объём сочинения — не менее 150 слов).</w:t>
      </w:r>
    </w:p>
    <w:p w:rsidR="00BA6050" w:rsidRPr="00F503F6" w:rsidRDefault="00F503F6">
      <w:pPr>
        <w:spacing w:after="0" w:line="264" w:lineRule="auto"/>
        <w:ind w:firstLine="600"/>
        <w:jc w:val="both"/>
        <w:rPr>
          <w:lang w:val="ru-RU"/>
        </w:rPr>
      </w:pPr>
      <w:r w:rsidRPr="00F503F6">
        <w:rPr>
          <w:rFonts w:ascii="Times New Roman" w:hAnsi="Times New Roman"/>
          <w:color w:val="000000"/>
          <w:sz w:val="28"/>
          <w:lang w:val="ru-RU"/>
        </w:rPr>
        <w:t>Применять знания о функциональных разновидностях языка в речевой практике.</w:t>
      </w:r>
    </w:p>
    <w:p w:rsidR="00BA6050" w:rsidRPr="00F503F6" w:rsidRDefault="00BA6050">
      <w:pPr>
        <w:rPr>
          <w:lang w:val="ru-RU"/>
        </w:rPr>
        <w:sectPr w:rsidR="00BA6050" w:rsidRPr="00F503F6">
          <w:pgSz w:w="11906" w:h="16383"/>
          <w:pgMar w:top="1134" w:right="850" w:bottom="1134" w:left="1701" w:header="720" w:footer="720" w:gutter="0"/>
          <w:cols w:space="720"/>
        </w:sectPr>
      </w:pPr>
    </w:p>
    <w:p w:rsidR="00BA6050" w:rsidRDefault="00F503F6">
      <w:pPr>
        <w:spacing w:after="0"/>
        <w:ind w:left="120"/>
      </w:pPr>
      <w:bookmarkStart w:id="5" w:name="block-18037361"/>
      <w:bookmarkEnd w:id="4"/>
      <w:r w:rsidRPr="00F503F6">
        <w:rPr>
          <w:rFonts w:ascii="Times New Roman" w:hAnsi="Times New Roman"/>
          <w:b/>
          <w:color w:val="000000"/>
          <w:sz w:val="28"/>
          <w:lang w:val="ru-RU"/>
        </w:rPr>
        <w:lastRenderedPageBreak/>
        <w:t xml:space="preserve"> </w:t>
      </w:r>
      <w:r>
        <w:rPr>
          <w:rFonts w:ascii="Times New Roman" w:hAnsi="Times New Roman"/>
          <w:b/>
          <w:color w:val="000000"/>
          <w:sz w:val="28"/>
        </w:rPr>
        <w:t xml:space="preserve">ТЕМАТИЧЕСКОЕ ПЛАНИРОВАНИЕ </w:t>
      </w:r>
    </w:p>
    <w:p w:rsidR="00BA6050" w:rsidRDefault="00F503F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95"/>
        <w:gridCol w:w="4816"/>
        <w:gridCol w:w="1428"/>
        <w:gridCol w:w="1841"/>
        <w:gridCol w:w="1910"/>
        <w:gridCol w:w="2800"/>
      </w:tblGrid>
      <w:tr w:rsidR="00BA6050">
        <w:trPr>
          <w:trHeight w:val="144"/>
          <w:tblCellSpacing w:w="20" w:type="nil"/>
        </w:trPr>
        <w:tc>
          <w:tcPr>
            <w:tcW w:w="464"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 п/п </w:t>
            </w:r>
          </w:p>
          <w:p w:rsidR="00BA6050" w:rsidRDefault="00BA6050">
            <w:pPr>
              <w:spacing w:after="0"/>
              <w:ind w:left="135"/>
            </w:pPr>
          </w:p>
        </w:tc>
        <w:tc>
          <w:tcPr>
            <w:tcW w:w="3696"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Наименование разделов и тем программы </w:t>
            </w:r>
          </w:p>
          <w:p w:rsidR="00BA6050" w:rsidRDefault="00BA6050">
            <w:pPr>
              <w:spacing w:after="0"/>
              <w:ind w:left="135"/>
            </w:pPr>
          </w:p>
        </w:tc>
        <w:tc>
          <w:tcPr>
            <w:tcW w:w="0" w:type="auto"/>
            <w:gridSpan w:val="3"/>
            <w:tcMar>
              <w:top w:w="50" w:type="dxa"/>
              <w:left w:w="100" w:type="dxa"/>
            </w:tcMar>
            <w:vAlign w:val="center"/>
          </w:tcPr>
          <w:p w:rsidR="00BA6050" w:rsidRDefault="00F503F6">
            <w:pPr>
              <w:spacing w:after="0"/>
            </w:pPr>
            <w:r>
              <w:rPr>
                <w:rFonts w:ascii="Times New Roman" w:hAnsi="Times New Roman"/>
                <w:b/>
                <w:color w:val="000000"/>
                <w:sz w:val="24"/>
              </w:rPr>
              <w:t>Количество часов</w:t>
            </w:r>
          </w:p>
        </w:tc>
        <w:tc>
          <w:tcPr>
            <w:tcW w:w="2456"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Электронные (цифровые) образовательные ресурсы </w:t>
            </w:r>
          </w:p>
          <w:p w:rsidR="00BA6050" w:rsidRDefault="00BA6050">
            <w:pPr>
              <w:spacing w:after="0"/>
              <w:ind w:left="135"/>
            </w:pPr>
          </w:p>
        </w:tc>
      </w:tr>
      <w:tr w:rsidR="00BA6050">
        <w:trPr>
          <w:trHeight w:val="144"/>
          <w:tblCellSpacing w:w="20" w:type="nil"/>
        </w:trPr>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c>
          <w:tcPr>
            <w:tcW w:w="909"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Всего </w:t>
            </w:r>
          </w:p>
          <w:p w:rsidR="00BA6050" w:rsidRDefault="00BA6050">
            <w:pPr>
              <w:spacing w:after="0"/>
              <w:ind w:left="135"/>
            </w:pPr>
          </w:p>
        </w:tc>
        <w:tc>
          <w:tcPr>
            <w:tcW w:w="1620"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Контрольные работы </w:t>
            </w:r>
          </w:p>
          <w:p w:rsidR="00BA6050" w:rsidRDefault="00BA6050">
            <w:pPr>
              <w:spacing w:after="0"/>
              <w:ind w:left="135"/>
            </w:pPr>
          </w:p>
        </w:tc>
        <w:tc>
          <w:tcPr>
            <w:tcW w:w="1712"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Практические работы </w:t>
            </w:r>
          </w:p>
          <w:p w:rsidR="00BA6050" w:rsidRDefault="00BA6050">
            <w:pPr>
              <w:spacing w:after="0"/>
              <w:ind w:left="135"/>
            </w:pPr>
          </w:p>
        </w:tc>
        <w:tc>
          <w:tcPr>
            <w:tcW w:w="0" w:type="auto"/>
            <w:vMerge/>
            <w:tcBorders>
              <w:top w:val="nil"/>
            </w:tcBorders>
            <w:tcMar>
              <w:top w:w="50" w:type="dxa"/>
              <w:left w:w="100" w:type="dxa"/>
            </w:tcMa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1.</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Общие сведения о языке</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1.1</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1.2</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Язык и культура</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1.3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Русский язык — государственный язык Российской Федерации, средство межнационального общения, национальный язык русского народа, один из мировых языков</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1.4</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Формы существования русского национального языка</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2.</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Система языка. Культура речи</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2.1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Система языка, её устройство, функционирование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2.2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Культура речи как раздел лингвистики</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2.3</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lastRenderedPageBreak/>
              <w:t>2.4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Качества хорошей речи</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2.5</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виды словарей (обзор)</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3.</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Фонетика. Орфоэпия. Орфоэпические нормы</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3.1</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Фонетика и орфоэпия как разделы лингвистики</w:t>
            </w:r>
            <w:proofErr w:type="gramStart"/>
            <w:r w:rsidRPr="00F503F6">
              <w:rPr>
                <w:rFonts w:ascii="Times New Roman" w:hAnsi="Times New Roman"/>
                <w:color w:val="000000"/>
                <w:sz w:val="24"/>
                <w:lang w:val="ru-RU"/>
              </w:rPr>
              <w:t>.(</w:t>
            </w:r>
            <w:proofErr w:type="gramEnd"/>
            <w:r w:rsidRPr="00F503F6">
              <w:rPr>
                <w:rFonts w:ascii="Times New Roman" w:hAnsi="Times New Roman"/>
                <w:color w:val="000000"/>
                <w:sz w:val="24"/>
                <w:lang w:val="ru-RU"/>
              </w:rPr>
              <w:t xml:space="preserve">повторение, обобщение). </w:t>
            </w:r>
            <w:r>
              <w:rPr>
                <w:rFonts w:ascii="Times New Roman" w:hAnsi="Times New Roman"/>
                <w:color w:val="000000"/>
                <w:sz w:val="24"/>
              </w:rPr>
              <w:t>Изобразительно-выразительные средства фонетики (повторение, обобщение).</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3.2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Орфоэпические (произносительные и акцентологические) нормы</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4.</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Язык и речь. Культура речи. Лексикология и фразеология. Лексические нормы</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4.1</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Лексикология и фразеология как разделы лингвистики (повторение, обобщение). </w:t>
            </w:r>
            <w:r>
              <w:rPr>
                <w:rFonts w:ascii="Times New Roman" w:hAnsi="Times New Roman"/>
                <w:color w:val="000000"/>
                <w:sz w:val="24"/>
              </w:rPr>
              <w:t>Изобразительно-выразительные средства лексики (повторение, обобщение)</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4.2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лексические нормы современного русского литературного языка</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4.3</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Функционально-стилистическая окраска слова</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4.4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Экспрессивно-стилистическая окраска слова</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4.5</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Фразеология русского языка (повторение, обобщение). </w:t>
            </w:r>
            <w:r>
              <w:rPr>
                <w:rFonts w:ascii="Times New Roman" w:hAnsi="Times New Roman"/>
                <w:color w:val="000000"/>
                <w:sz w:val="24"/>
              </w:rPr>
              <w:t>Крылатые слова</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lastRenderedPageBreak/>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5.</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Язык и речь. Культура речи. Морфемика и словообразование. Словообразовательные нормы</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5.1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Морфемика и словообразование как разделы лингвистики (повторение, обобщение)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5.2</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Словообразовательные нормы</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3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6.</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Морфология. Морфологические нормы</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6.1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Морфология как раздел лингвистики (повторение, обобщение)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6.2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Морфологические нормы современного русского литературного языка (общее представление)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4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6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7.</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Орфография. Основные правила орфографии</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Орфография как раздел лингвистики (повторение, обобщение)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Правописание гласных и согласных в корне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Употребление </w:t>
            </w:r>
            <w:proofErr w:type="gramStart"/>
            <w:r w:rsidRPr="00F503F6">
              <w:rPr>
                <w:rFonts w:ascii="Times New Roman" w:hAnsi="Times New Roman"/>
                <w:color w:val="000000"/>
                <w:sz w:val="24"/>
                <w:lang w:val="ru-RU"/>
              </w:rPr>
              <w:t>разделительных</w:t>
            </w:r>
            <w:proofErr w:type="gramEnd"/>
            <w:r w:rsidRPr="00F503F6">
              <w:rPr>
                <w:rFonts w:ascii="Times New Roman" w:hAnsi="Times New Roman"/>
                <w:color w:val="000000"/>
                <w:sz w:val="24"/>
                <w:lang w:val="ru-RU"/>
              </w:rPr>
              <w:t xml:space="preserve"> ъ и ь. Правописание приставок. Буквы ы — и после приставок</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Правописание суффиксов</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2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Правописание н и нн в словах различных </w:t>
            </w:r>
            <w:r w:rsidRPr="00F503F6">
              <w:rPr>
                <w:rFonts w:ascii="Times New Roman" w:hAnsi="Times New Roman"/>
                <w:color w:val="000000"/>
                <w:sz w:val="24"/>
                <w:lang w:val="ru-RU"/>
              </w:rPr>
              <w:lastRenderedPageBreak/>
              <w:t>частей речи</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lastRenderedPageBreak/>
              <w:t>7.6</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Правописание не и ни</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7.7</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Правописание окончаний имён существительных, имён прилагательных и глаголов</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7.8</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Слитное, дефисное и раздельное написание слов</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14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Pr>
                <w:rFonts w:ascii="Times New Roman" w:hAnsi="Times New Roman"/>
                <w:b/>
                <w:color w:val="000000"/>
                <w:sz w:val="24"/>
              </w:rPr>
              <w:t>Раздел 8.</w:t>
            </w:r>
            <w:r>
              <w:rPr>
                <w:rFonts w:ascii="Times New Roman" w:hAnsi="Times New Roman"/>
                <w:color w:val="000000"/>
                <w:sz w:val="24"/>
              </w:rPr>
              <w:t xml:space="preserve"> </w:t>
            </w:r>
            <w:r>
              <w:rPr>
                <w:rFonts w:ascii="Times New Roman" w:hAnsi="Times New Roman"/>
                <w:b/>
                <w:color w:val="000000"/>
                <w:sz w:val="24"/>
              </w:rPr>
              <w:t>Речь. Речевое общение</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8.1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Речь как деятельность. Виды речевой деятельности (повторение, обобщение)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8.2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8.3</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Речевой этикет</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8.4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Публичное выступление</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9.</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Текст. Информационно-смысловая переработка текста</w:t>
            </w:r>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9.1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Текст, его основные признаки (повторение, обобщение)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9.2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Логико-смысловые отношения между предложениями в тексте (общее представление)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3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t>9.3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Информативность текста. Виды </w:t>
            </w:r>
            <w:r w:rsidRPr="00F503F6">
              <w:rPr>
                <w:rFonts w:ascii="Times New Roman" w:hAnsi="Times New Roman"/>
                <w:color w:val="000000"/>
                <w:sz w:val="24"/>
                <w:lang w:val="ru-RU"/>
              </w:rPr>
              <w:lastRenderedPageBreak/>
              <w:t>информации в тексте</w:t>
            </w:r>
          </w:p>
        </w:tc>
        <w:tc>
          <w:tcPr>
            <w:tcW w:w="9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2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464" w:type="dxa"/>
            <w:tcMar>
              <w:top w:w="50" w:type="dxa"/>
              <w:left w:w="100" w:type="dxa"/>
            </w:tcMar>
            <w:vAlign w:val="center"/>
          </w:tcPr>
          <w:p w:rsidR="00BA6050" w:rsidRDefault="00F503F6">
            <w:pPr>
              <w:spacing w:after="0"/>
            </w:pPr>
            <w:r>
              <w:rPr>
                <w:rFonts w:ascii="Times New Roman" w:hAnsi="Times New Roman"/>
                <w:color w:val="000000"/>
                <w:sz w:val="24"/>
              </w:rPr>
              <w:lastRenderedPageBreak/>
              <w:t>9.4</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Информационно-смысловая переработка текста. План. Тезисы</w:t>
            </w:r>
            <w:proofErr w:type="gramStart"/>
            <w:r w:rsidRPr="00F503F6">
              <w:rPr>
                <w:rFonts w:ascii="Times New Roman" w:hAnsi="Times New Roman"/>
                <w:color w:val="000000"/>
                <w:sz w:val="24"/>
                <w:lang w:val="ru-RU"/>
              </w:rPr>
              <w:t>.К</w:t>
            </w:r>
            <w:proofErr w:type="gramEnd"/>
            <w:r w:rsidRPr="00F503F6">
              <w:rPr>
                <w:rFonts w:ascii="Times New Roman" w:hAnsi="Times New Roman"/>
                <w:color w:val="000000"/>
                <w:sz w:val="24"/>
                <w:lang w:val="ru-RU"/>
              </w:rPr>
              <w:t xml:space="preserve">онспект. Реферат. Аннотация. Отзыв. </w:t>
            </w:r>
            <w:r>
              <w:rPr>
                <w:rFonts w:ascii="Times New Roman" w:hAnsi="Times New Roman"/>
                <w:color w:val="000000"/>
                <w:sz w:val="24"/>
              </w:rPr>
              <w:t>Рецензия</w:t>
            </w:r>
          </w:p>
        </w:tc>
        <w:tc>
          <w:tcPr>
            <w:tcW w:w="9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3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8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Повторение</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6 </w:t>
            </w:r>
          </w:p>
        </w:tc>
        <w:tc>
          <w:tcPr>
            <w:tcW w:w="1620" w:type="dxa"/>
            <w:tcMar>
              <w:top w:w="50" w:type="dxa"/>
              <w:left w:w="100" w:type="dxa"/>
            </w:tcMar>
            <w:vAlign w:val="center"/>
          </w:tcPr>
          <w:p w:rsidR="00BA6050" w:rsidRDefault="00BA6050">
            <w:pPr>
              <w:spacing w:after="0"/>
              <w:ind w:left="135"/>
              <w:jc w:val="center"/>
            </w:pP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rsidRPr="00240FF7">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Итоговый контроль</w:t>
            </w:r>
          </w:p>
        </w:tc>
        <w:tc>
          <w:tcPr>
            <w:tcW w:w="142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62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A6050" w:rsidRDefault="00BA6050">
            <w:pPr>
              <w:spacing w:after="0"/>
              <w:ind w:left="135"/>
              <w:jc w:val="center"/>
            </w:pPr>
          </w:p>
        </w:tc>
        <w:tc>
          <w:tcPr>
            <w:tcW w:w="245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bacc</w:t>
              </w:r>
            </w:hyperlink>
          </w:p>
        </w:tc>
      </w:tr>
      <w:tr w:rsidR="00BA6050">
        <w:trPr>
          <w:trHeight w:val="144"/>
          <w:tblCellSpacing w:w="20" w:type="nil"/>
        </w:trPr>
        <w:tc>
          <w:tcPr>
            <w:tcW w:w="0" w:type="auto"/>
            <w:gridSpan w:val="2"/>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ОБЩЕЕ КОЛИЧЕСТВО ЧАСОВ ПО ПРОГРАММЕ</w:t>
            </w:r>
          </w:p>
        </w:tc>
        <w:tc>
          <w:tcPr>
            <w:tcW w:w="1428"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2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7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0 </w:t>
            </w:r>
          </w:p>
        </w:tc>
        <w:tc>
          <w:tcPr>
            <w:tcW w:w="2456" w:type="dxa"/>
            <w:tcMar>
              <w:top w:w="50" w:type="dxa"/>
              <w:left w:w="100" w:type="dxa"/>
            </w:tcMar>
            <w:vAlign w:val="center"/>
          </w:tcPr>
          <w:p w:rsidR="00BA6050" w:rsidRDefault="00BA6050"/>
        </w:tc>
      </w:tr>
    </w:tbl>
    <w:p w:rsidR="00BA6050" w:rsidRDefault="00BA6050">
      <w:pPr>
        <w:sectPr w:rsidR="00BA6050">
          <w:pgSz w:w="16383" w:h="11906" w:orient="landscape"/>
          <w:pgMar w:top="1134" w:right="850" w:bottom="1134" w:left="1701" w:header="720" w:footer="720" w:gutter="0"/>
          <w:cols w:space="720"/>
        </w:sectPr>
      </w:pPr>
    </w:p>
    <w:p w:rsidR="00BA6050" w:rsidRDefault="00F503F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1018"/>
        <w:gridCol w:w="4693"/>
        <w:gridCol w:w="1509"/>
        <w:gridCol w:w="1841"/>
        <w:gridCol w:w="1910"/>
        <w:gridCol w:w="2812"/>
      </w:tblGrid>
      <w:tr w:rsidR="00BA6050">
        <w:trPr>
          <w:trHeight w:val="144"/>
          <w:tblCellSpacing w:w="20" w:type="nil"/>
        </w:trPr>
        <w:tc>
          <w:tcPr>
            <w:tcW w:w="492"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 п/п </w:t>
            </w:r>
          </w:p>
          <w:p w:rsidR="00BA6050" w:rsidRDefault="00BA6050">
            <w:pPr>
              <w:spacing w:after="0"/>
              <w:ind w:left="135"/>
            </w:pPr>
          </w:p>
        </w:tc>
        <w:tc>
          <w:tcPr>
            <w:tcW w:w="3168"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Наименование разделов и тем программы </w:t>
            </w:r>
          </w:p>
          <w:p w:rsidR="00BA6050" w:rsidRDefault="00BA6050">
            <w:pPr>
              <w:spacing w:after="0"/>
              <w:ind w:left="135"/>
            </w:pPr>
          </w:p>
        </w:tc>
        <w:tc>
          <w:tcPr>
            <w:tcW w:w="0" w:type="auto"/>
            <w:gridSpan w:val="3"/>
            <w:tcMar>
              <w:top w:w="50" w:type="dxa"/>
              <w:left w:w="100" w:type="dxa"/>
            </w:tcMar>
            <w:vAlign w:val="center"/>
          </w:tcPr>
          <w:p w:rsidR="00BA6050" w:rsidRDefault="00F503F6">
            <w:pPr>
              <w:spacing w:after="0"/>
            </w:pPr>
            <w:r>
              <w:rPr>
                <w:rFonts w:ascii="Times New Roman" w:hAnsi="Times New Roman"/>
                <w:b/>
                <w:color w:val="000000"/>
                <w:sz w:val="24"/>
              </w:rPr>
              <w:t>Количество часов</w:t>
            </w:r>
          </w:p>
        </w:tc>
        <w:tc>
          <w:tcPr>
            <w:tcW w:w="2599"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Электронные (цифровые) образовательные ресурсы </w:t>
            </w:r>
          </w:p>
          <w:p w:rsidR="00BA6050" w:rsidRDefault="00BA6050">
            <w:pPr>
              <w:spacing w:after="0"/>
              <w:ind w:left="135"/>
            </w:pPr>
          </w:p>
        </w:tc>
      </w:tr>
      <w:tr w:rsidR="00BA6050">
        <w:trPr>
          <w:trHeight w:val="144"/>
          <w:tblCellSpacing w:w="20" w:type="nil"/>
        </w:trPr>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c>
          <w:tcPr>
            <w:tcW w:w="960"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Всего </w:t>
            </w:r>
          </w:p>
          <w:p w:rsidR="00BA6050" w:rsidRDefault="00BA6050">
            <w:pPr>
              <w:spacing w:after="0"/>
              <w:ind w:left="135"/>
            </w:pPr>
          </w:p>
        </w:tc>
        <w:tc>
          <w:tcPr>
            <w:tcW w:w="1680"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Контрольные работы </w:t>
            </w:r>
          </w:p>
          <w:p w:rsidR="00BA6050" w:rsidRDefault="00BA6050">
            <w:pPr>
              <w:spacing w:after="0"/>
              <w:ind w:left="135"/>
            </w:pPr>
          </w:p>
        </w:tc>
        <w:tc>
          <w:tcPr>
            <w:tcW w:w="1768"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Практические работы </w:t>
            </w:r>
          </w:p>
          <w:p w:rsidR="00BA6050" w:rsidRDefault="00BA6050">
            <w:pPr>
              <w:spacing w:after="0"/>
              <w:ind w:left="135"/>
            </w:pPr>
          </w:p>
        </w:tc>
        <w:tc>
          <w:tcPr>
            <w:tcW w:w="0" w:type="auto"/>
            <w:vMerge/>
            <w:tcBorders>
              <w:top w:val="nil"/>
            </w:tcBorders>
            <w:tcMar>
              <w:top w:w="50" w:type="dxa"/>
              <w:left w:w="100" w:type="dxa"/>
            </w:tcMa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1.</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Общие сведения о языке</w:t>
            </w:r>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1.1</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Культура речи в экологическом аспекте</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2.</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Синтаксис. Синтаксические нормы</w:t>
            </w:r>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2.1</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Синтаксис как раздел лингвистики (повторение, обобщение)</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2.2</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Изобразительно-выразительные средства синтаксиса</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2.3</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Синтаксические нормы. Основные нормы согласования сказуемого с подлежащим</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2.4</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нормы управления</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2.5</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однородных членов предложения</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4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2.6</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причастных и деепричастных оборотов</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2.7</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построения сложных предложений</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2.8</w:t>
            </w:r>
          </w:p>
        </w:tc>
        <w:tc>
          <w:tcPr>
            <w:tcW w:w="3168"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lastRenderedPageBreak/>
              <w:t>Итого по разделу</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6050" w:rsidRDefault="00BA6050"/>
        </w:tc>
      </w:tr>
      <w:tr w:rsidR="00BA6050">
        <w:trPr>
          <w:trHeight w:val="144"/>
          <w:tblCellSpacing w:w="20" w:type="nil"/>
        </w:trPr>
        <w:tc>
          <w:tcPr>
            <w:tcW w:w="0" w:type="auto"/>
            <w:gridSpan w:val="6"/>
            <w:tcMar>
              <w:top w:w="50" w:type="dxa"/>
              <w:left w:w="100" w:type="dxa"/>
            </w:tcMar>
            <w:vAlign w:val="center"/>
          </w:tcPr>
          <w:p w:rsidR="00BA6050" w:rsidRDefault="00F503F6">
            <w:pPr>
              <w:spacing w:after="0"/>
              <w:ind w:left="135"/>
            </w:pPr>
            <w:r w:rsidRPr="00F503F6">
              <w:rPr>
                <w:rFonts w:ascii="Times New Roman" w:hAnsi="Times New Roman"/>
                <w:b/>
                <w:color w:val="000000"/>
                <w:sz w:val="24"/>
                <w:lang w:val="ru-RU"/>
              </w:rPr>
              <w:t>Раздел 3.</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 xml:space="preserve">Язык и речь. Культура речи. </w:t>
            </w:r>
            <w:r>
              <w:rPr>
                <w:rFonts w:ascii="Times New Roman" w:hAnsi="Times New Roman"/>
                <w:b/>
                <w:color w:val="000000"/>
                <w:sz w:val="24"/>
              </w:rPr>
              <w:t>Пунктуация. Основные правила пунктуации</w:t>
            </w:r>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3.1</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Пунктуация как раздел лингвистики (повторение, обобщение)</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3.2</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между подлежащим и сказуемым</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3.3</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в предложениях с однородными членами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3.4</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Знаки препинания при обособлении</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3.5</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в предложениях с вводными конструкциями, обращениями, междометиями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3.6</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в сложном предложении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3.7</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в сложном предложении с разными видами связи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5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3.8</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при передаче чужой речи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3.9</w:t>
            </w:r>
          </w:p>
        </w:tc>
        <w:tc>
          <w:tcPr>
            <w:tcW w:w="3168"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17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6"/>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b/>
                <w:color w:val="000000"/>
                <w:sz w:val="24"/>
                <w:lang w:val="ru-RU"/>
              </w:rPr>
              <w:t>Раздел 4.</w:t>
            </w:r>
            <w:r w:rsidRPr="00F503F6">
              <w:rPr>
                <w:rFonts w:ascii="Times New Roman" w:hAnsi="Times New Roman"/>
                <w:color w:val="000000"/>
                <w:sz w:val="24"/>
                <w:lang w:val="ru-RU"/>
              </w:rPr>
              <w:t xml:space="preserve"> </w:t>
            </w:r>
            <w:r w:rsidRPr="00F503F6">
              <w:rPr>
                <w:rFonts w:ascii="Times New Roman" w:hAnsi="Times New Roman"/>
                <w:b/>
                <w:color w:val="000000"/>
                <w:sz w:val="24"/>
                <w:lang w:val="ru-RU"/>
              </w:rPr>
              <w:t>Функциональная стилистика. Культура речи</w:t>
            </w:r>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4.1</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Функциональная стилистика как раздел лингвистики</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lastRenderedPageBreak/>
              <w:t>4.2</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Разговорная речь</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4.3</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разговорной речи: устный рассказ, беседа, спор (обзор)</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4.4</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Научный стиль</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4.5</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научного стиля (обзор)</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4.6</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Официально-деловой стиль. Основные жанры официально-делового стиля (обзор)</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4.7</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Публицистический стиль</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4.8</w:t>
            </w:r>
          </w:p>
        </w:tc>
        <w:tc>
          <w:tcPr>
            <w:tcW w:w="3168"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публицистического стиля (обзор)</w:t>
            </w:r>
          </w:p>
        </w:tc>
        <w:tc>
          <w:tcPr>
            <w:tcW w:w="960"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3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6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492" w:type="dxa"/>
            <w:tcMar>
              <w:top w:w="50" w:type="dxa"/>
              <w:left w:w="100" w:type="dxa"/>
            </w:tcMar>
            <w:vAlign w:val="center"/>
          </w:tcPr>
          <w:p w:rsidR="00BA6050" w:rsidRDefault="00F503F6">
            <w:pPr>
              <w:spacing w:after="0"/>
            </w:pPr>
            <w:r>
              <w:rPr>
                <w:rFonts w:ascii="Times New Roman" w:hAnsi="Times New Roman"/>
                <w:color w:val="000000"/>
                <w:sz w:val="24"/>
              </w:rPr>
              <w:t>4.9</w:t>
            </w:r>
          </w:p>
        </w:tc>
        <w:tc>
          <w:tcPr>
            <w:tcW w:w="3168" w:type="dxa"/>
            <w:tcMar>
              <w:top w:w="50" w:type="dxa"/>
              <w:left w:w="100" w:type="dxa"/>
            </w:tcMar>
            <w:vAlign w:val="center"/>
          </w:tcPr>
          <w:p w:rsidR="00BA6050" w:rsidRDefault="00F503F6">
            <w:pPr>
              <w:spacing w:after="0"/>
              <w:ind w:left="135"/>
            </w:pPr>
            <w:r>
              <w:rPr>
                <w:rFonts w:ascii="Times New Roman" w:hAnsi="Times New Roman"/>
                <w:color w:val="000000"/>
                <w:sz w:val="24"/>
              </w:rPr>
              <w:t>Язык художественной литературы</w:t>
            </w:r>
          </w:p>
        </w:tc>
        <w:tc>
          <w:tcPr>
            <w:tcW w:w="96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4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 по разделу</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21 </w:t>
            </w:r>
          </w:p>
        </w:tc>
        <w:tc>
          <w:tcPr>
            <w:tcW w:w="0" w:type="auto"/>
            <w:gridSpan w:val="3"/>
            <w:tcMar>
              <w:top w:w="50" w:type="dxa"/>
              <w:left w:w="100" w:type="dxa"/>
            </w:tcMar>
            <w:vAlign w:val="center"/>
          </w:tcPr>
          <w:p w:rsidR="00BA6050" w:rsidRDefault="00BA6050"/>
        </w:tc>
      </w:tr>
      <w:tr w:rsidR="00BA6050" w:rsidRPr="00240FF7">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Повторение</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6 </w:t>
            </w:r>
          </w:p>
        </w:tc>
        <w:tc>
          <w:tcPr>
            <w:tcW w:w="1680" w:type="dxa"/>
            <w:tcMar>
              <w:top w:w="50" w:type="dxa"/>
              <w:left w:w="100" w:type="dxa"/>
            </w:tcMar>
            <w:vAlign w:val="center"/>
          </w:tcPr>
          <w:p w:rsidR="00BA6050" w:rsidRDefault="00BA6050">
            <w:pPr>
              <w:spacing w:after="0"/>
              <w:ind w:left="135"/>
              <w:jc w:val="center"/>
            </w:pP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rsidRPr="00240FF7">
        <w:trPr>
          <w:trHeight w:val="144"/>
          <w:tblCellSpacing w:w="20" w:type="nil"/>
        </w:trPr>
        <w:tc>
          <w:tcPr>
            <w:tcW w:w="0" w:type="auto"/>
            <w:gridSpan w:val="2"/>
            <w:tcMar>
              <w:top w:w="50" w:type="dxa"/>
              <w:left w:w="100" w:type="dxa"/>
            </w:tcMar>
            <w:vAlign w:val="center"/>
          </w:tcPr>
          <w:p w:rsidR="00BA6050" w:rsidRDefault="00F503F6">
            <w:pPr>
              <w:spacing w:after="0"/>
              <w:ind w:left="135"/>
            </w:pPr>
            <w:r>
              <w:rPr>
                <w:rFonts w:ascii="Times New Roman" w:hAnsi="Times New Roman"/>
                <w:color w:val="000000"/>
                <w:sz w:val="24"/>
              </w:rPr>
              <w:t>Итоговый контроль</w:t>
            </w:r>
          </w:p>
        </w:tc>
        <w:tc>
          <w:tcPr>
            <w:tcW w:w="1509"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68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A6050" w:rsidRDefault="00BA6050">
            <w:pPr>
              <w:spacing w:after="0"/>
              <w:ind w:left="135"/>
              <w:jc w:val="center"/>
            </w:pPr>
          </w:p>
        </w:tc>
        <w:tc>
          <w:tcPr>
            <w:tcW w:w="2599"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/7</w:t>
              </w:r>
              <w:r>
                <w:rPr>
                  <w:rFonts w:ascii="Times New Roman" w:hAnsi="Times New Roman"/>
                  <w:color w:val="0000FF"/>
                  <w:u w:val="single"/>
                </w:rPr>
                <w:t>f</w:t>
              </w:r>
              <w:r w:rsidRPr="00F503F6">
                <w:rPr>
                  <w:rFonts w:ascii="Times New Roman" w:hAnsi="Times New Roman"/>
                  <w:color w:val="0000FF"/>
                  <w:u w:val="single"/>
                  <w:lang w:val="ru-RU"/>
                </w:rPr>
                <w:t>41</w:t>
              </w:r>
              <w:r>
                <w:rPr>
                  <w:rFonts w:ascii="Times New Roman" w:hAnsi="Times New Roman"/>
                  <w:color w:val="0000FF"/>
                  <w:u w:val="single"/>
                </w:rPr>
                <w:t>c</w:t>
              </w:r>
              <w:r w:rsidRPr="00F503F6">
                <w:rPr>
                  <w:rFonts w:ascii="Times New Roman" w:hAnsi="Times New Roman"/>
                  <w:color w:val="0000FF"/>
                  <w:u w:val="single"/>
                  <w:lang w:val="ru-RU"/>
                </w:rPr>
                <w:t>7</w:t>
              </w:r>
              <w:r>
                <w:rPr>
                  <w:rFonts w:ascii="Times New Roman" w:hAnsi="Times New Roman"/>
                  <w:color w:val="0000FF"/>
                  <w:u w:val="single"/>
                </w:rPr>
                <w:t>e</w:t>
              </w:r>
              <w:r w:rsidRPr="00F503F6">
                <w:rPr>
                  <w:rFonts w:ascii="Times New Roman" w:hAnsi="Times New Roman"/>
                  <w:color w:val="0000FF"/>
                  <w:u w:val="single"/>
                  <w:lang w:val="ru-RU"/>
                </w:rPr>
                <w:t>2</w:t>
              </w:r>
            </w:hyperlink>
          </w:p>
        </w:tc>
      </w:tr>
      <w:tr w:rsidR="00BA6050">
        <w:trPr>
          <w:trHeight w:val="144"/>
          <w:tblCellSpacing w:w="20" w:type="nil"/>
        </w:trPr>
        <w:tc>
          <w:tcPr>
            <w:tcW w:w="0" w:type="auto"/>
            <w:gridSpan w:val="2"/>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ОБЩЕЕ КОЛИЧЕСТВО ЧАСОВ ПО ПРОГРАММЕ</w:t>
            </w:r>
          </w:p>
        </w:tc>
        <w:tc>
          <w:tcPr>
            <w:tcW w:w="150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680"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768"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0 </w:t>
            </w:r>
          </w:p>
        </w:tc>
        <w:tc>
          <w:tcPr>
            <w:tcW w:w="2599" w:type="dxa"/>
            <w:tcMar>
              <w:top w:w="50" w:type="dxa"/>
              <w:left w:w="100" w:type="dxa"/>
            </w:tcMar>
            <w:vAlign w:val="center"/>
          </w:tcPr>
          <w:p w:rsidR="00BA6050" w:rsidRDefault="00BA6050"/>
        </w:tc>
      </w:tr>
    </w:tbl>
    <w:p w:rsidR="00BA6050" w:rsidRDefault="00BA6050">
      <w:pPr>
        <w:sectPr w:rsidR="00BA6050">
          <w:pgSz w:w="16383" w:h="11906" w:orient="landscape"/>
          <w:pgMar w:top="1134" w:right="850" w:bottom="1134" w:left="1701" w:header="720" w:footer="720" w:gutter="0"/>
          <w:cols w:space="720"/>
        </w:sectPr>
      </w:pPr>
    </w:p>
    <w:p w:rsidR="00BA6050" w:rsidRDefault="00BA6050">
      <w:pPr>
        <w:sectPr w:rsidR="00BA6050">
          <w:pgSz w:w="16383" w:h="11906" w:orient="landscape"/>
          <w:pgMar w:top="1134" w:right="850" w:bottom="1134" w:left="1701" w:header="720" w:footer="720" w:gutter="0"/>
          <w:cols w:space="720"/>
        </w:sectPr>
      </w:pPr>
    </w:p>
    <w:p w:rsidR="00BA6050" w:rsidRDefault="00F503F6">
      <w:pPr>
        <w:spacing w:after="0"/>
        <w:ind w:left="120"/>
      </w:pPr>
      <w:bookmarkStart w:id="6" w:name="block-18037362"/>
      <w:bookmarkEnd w:id="5"/>
      <w:r>
        <w:rPr>
          <w:rFonts w:ascii="Times New Roman" w:hAnsi="Times New Roman"/>
          <w:b/>
          <w:color w:val="000000"/>
          <w:sz w:val="28"/>
        </w:rPr>
        <w:lastRenderedPageBreak/>
        <w:t xml:space="preserve"> ПОУРОЧНОЕ ПЛАНИРОВАНИЕ </w:t>
      </w:r>
    </w:p>
    <w:p w:rsidR="00BA6050" w:rsidRDefault="00F503F6">
      <w:pPr>
        <w:spacing w:after="0"/>
        <w:ind w:left="120"/>
      </w:pPr>
      <w:r>
        <w:rPr>
          <w:rFonts w:ascii="Times New Roman" w:hAnsi="Times New Roman"/>
          <w:b/>
          <w:color w:val="000000"/>
          <w:sz w:val="28"/>
        </w:rPr>
        <w:t xml:space="preserve"> 10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26"/>
        <w:gridCol w:w="4120"/>
        <w:gridCol w:w="1108"/>
        <w:gridCol w:w="1841"/>
        <w:gridCol w:w="1910"/>
        <w:gridCol w:w="1423"/>
        <w:gridCol w:w="2812"/>
      </w:tblGrid>
      <w:tr w:rsidR="00BA6050">
        <w:trPr>
          <w:trHeight w:val="144"/>
          <w:tblCellSpacing w:w="20" w:type="nil"/>
        </w:trPr>
        <w:tc>
          <w:tcPr>
            <w:tcW w:w="334"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 п/п </w:t>
            </w:r>
          </w:p>
          <w:p w:rsidR="00BA6050" w:rsidRDefault="00BA6050">
            <w:pPr>
              <w:spacing w:after="0"/>
              <w:ind w:left="135"/>
            </w:pPr>
          </w:p>
        </w:tc>
        <w:tc>
          <w:tcPr>
            <w:tcW w:w="3696"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Тема урока </w:t>
            </w:r>
          </w:p>
          <w:p w:rsidR="00BA6050" w:rsidRDefault="00BA6050">
            <w:pPr>
              <w:spacing w:after="0"/>
              <w:ind w:left="135"/>
            </w:pPr>
          </w:p>
        </w:tc>
        <w:tc>
          <w:tcPr>
            <w:tcW w:w="0" w:type="auto"/>
            <w:gridSpan w:val="3"/>
            <w:tcMar>
              <w:top w:w="50" w:type="dxa"/>
              <w:left w:w="100" w:type="dxa"/>
            </w:tcMar>
            <w:vAlign w:val="center"/>
          </w:tcPr>
          <w:p w:rsidR="00BA6050" w:rsidRDefault="00F503F6">
            <w:pPr>
              <w:spacing w:after="0"/>
            </w:pPr>
            <w:r>
              <w:rPr>
                <w:rFonts w:ascii="Times New Roman" w:hAnsi="Times New Roman"/>
                <w:b/>
                <w:color w:val="000000"/>
                <w:sz w:val="24"/>
              </w:rPr>
              <w:t>Количество часов</w:t>
            </w:r>
          </w:p>
        </w:tc>
        <w:tc>
          <w:tcPr>
            <w:tcW w:w="1191"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Дата изучения </w:t>
            </w:r>
          </w:p>
          <w:p w:rsidR="00BA6050" w:rsidRDefault="00BA6050">
            <w:pPr>
              <w:spacing w:after="0"/>
              <w:ind w:left="135"/>
            </w:pPr>
          </w:p>
        </w:tc>
        <w:tc>
          <w:tcPr>
            <w:tcW w:w="1890"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Электронные цифровые образовательные ресурсы </w:t>
            </w:r>
          </w:p>
          <w:p w:rsidR="00BA6050" w:rsidRDefault="00BA6050">
            <w:pPr>
              <w:spacing w:after="0"/>
              <w:ind w:left="135"/>
            </w:pPr>
          </w:p>
        </w:tc>
      </w:tr>
      <w:tr w:rsidR="00BA6050">
        <w:trPr>
          <w:trHeight w:val="144"/>
          <w:tblCellSpacing w:w="20" w:type="nil"/>
        </w:trPr>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c>
          <w:tcPr>
            <w:tcW w:w="756"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Всего </w:t>
            </w:r>
          </w:p>
          <w:p w:rsidR="00BA6050" w:rsidRDefault="00BA6050">
            <w:pPr>
              <w:spacing w:after="0"/>
              <w:ind w:left="135"/>
            </w:pPr>
          </w:p>
        </w:tc>
        <w:tc>
          <w:tcPr>
            <w:tcW w:w="1442"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Контрольные работы </w:t>
            </w:r>
          </w:p>
          <w:p w:rsidR="00BA6050" w:rsidRDefault="00BA6050">
            <w:pPr>
              <w:spacing w:after="0"/>
              <w:ind w:left="135"/>
            </w:pPr>
          </w:p>
        </w:tc>
        <w:tc>
          <w:tcPr>
            <w:tcW w:w="1547"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Практические работы </w:t>
            </w:r>
          </w:p>
          <w:p w:rsidR="00BA6050" w:rsidRDefault="00BA6050">
            <w:pPr>
              <w:spacing w:after="0"/>
              <w:ind w:left="135"/>
            </w:pPr>
          </w:p>
        </w:tc>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5-9 классах</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05.09.2023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Повторение в начале года. Практикум</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07.09.2023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Язык как знаковая система. Основные функции языка. </w:t>
            </w:r>
            <w:r>
              <w:rPr>
                <w:rFonts w:ascii="Times New Roman" w:hAnsi="Times New Roman"/>
                <w:color w:val="000000"/>
                <w:sz w:val="24"/>
              </w:rPr>
              <w:t>Лингвистика как наука</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12.09.2023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Взаимосвязь языка и культуры</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14.09.2023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Русский язык — государственный язык Российской Федерации. Внутренние и внешние функции русского языка</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19.09.2023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Формы существования русского национального языка</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21.09.2023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7</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Формы существования русского национального языка</w:t>
            </w:r>
            <w:proofErr w:type="gramStart"/>
            <w:r w:rsidRPr="00F503F6">
              <w:rPr>
                <w:rFonts w:ascii="Times New Roman" w:hAnsi="Times New Roman"/>
                <w:color w:val="000000"/>
                <w:sz w:val="24"/>
                <w:lang w:val="ru-RU"/>
              </w:rPr>
              <w:t>.П</w:t>
            </w:r>
            <w:proofErr w:type="gramEnd"/>
            <w:r w:rsidRPr="00F503F6">
              <w:rPr>
                <w:rFonts w:ascii="Times New Roman" w:hAnsi="Times New Roman"/>
                <w:color w:val="000000"/>
                <w:sz w:val="24"/>
                <w:lang w:val="ru-RU"/>
              </w:rPr>
              <w:t>рактикум</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26.09.2023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8</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Язык как система. Единицы и уровни языка, их связи и отношения</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28.09.2023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004</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9</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Культура речи как раздел лингвистики</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03.10.2023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fbaacd</w:t>
              </w:r>
              <w:r w:rsidRPr="00F503F6">
                <w:rPr>
                  <w:rFonts w:ascii="Times New Roman" w:hAnsi="Times New Roman"/>
                  <w:color w:val="0000FF"/>
                  <w:u w:val="single"/>
                  <w:lang w:val="ru-RU"/>
                </w:rPr>
                <w:t>7</w:t>
              </w:r>
              <w:r>
                <w:rPr>
                  <w:rFonts w:ascii="Times New Roman" w:hAnsi="Times New Roman"/>
                  <w:color w:val="0000FF"/>
                  <w:u w:val="single"/>
                </w:rPr>
                <w:t>a</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10</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Языковая норма, её основные признаки и функции. </w:t>
            </w:r>
            <w:r>
              <w:rPr>
                <w:rFonts w:ascii="Times New Roman" w:hAnsi="Times New Roman"/>
                <w:color w:val="000000"/>
                <w:sz w:val="24"/>
              </w:rPr>
              <w:t>Виды языковых норм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05.10.2023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fbaacef</w:t>
              </w:r>
              <w:r w:rsidRPr="00F503F6">
                <w:rPr>
                  <w:rFonts w:ascii="Times New Roman" w:hAnsi="Times New Roman"/>
                  <w:color w:val="0000FF"/>
                  <w:u w:val="single"/>
                  <w:lang w:val="ru-RU"/>
                </w:rPr>
                <w:t>6</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Качества хорошей речи: коммуникативная целесообразность, уместность, точность, ясность, выразительность речи</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10.10.2023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12</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виды словарей</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12.10.2023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0</w:t>
              </w:r>
              <w:r>
                <w:rPr>
                  <w:rFonts w:ascii="Times New Roman" w:hAnsi="Times New Roman"/>
                  <w:color w:val="0000FF"/>
                  <w:u w:val="single"/>
                </w:rPr>
                <w:t>ee</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Фонетика и орфоэпия как разделы лингвистики. Изобразительно-выразительные средства фонетики (повторение, обобщение)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17.10.2023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112</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14</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Орфоэпические (произносительные и акцентологические) нормы</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19.10.2023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220</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15</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Орфоэпические (произносительные и акцентологические) нормы.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24.10.2023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16</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Лексикология и фразеология как разделы лингвистики</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26.10.2023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7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464</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17</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Изобразительно-выразительные средства лексики. Основные лексические нормы современного русского литературного языка</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07.11.2023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6</w:t>
              </w:r>
              <w:r>
                <w:rPr>
                  <w:rFonts w:ascii="Times New Roman" w:hAnsi="Times New Roman"/>
                  <w:color w:val="0000FF"/>
                  <w:u w:val="single"/>
                </w:rPr>
                <w:t>a</w:t>
              </w:r>
              <w:r w:rsidRPr="00F503F6">
                <w:rPr>
                  <w:rFonts w:ascii="Times New Roman" w:hAnsi="Times New Roman"/>
                  <w:color w:val="0000FF"/>
                  <w:u w:val="single"/>
                  <w:lang w:val="ru-RU"/>
                </w:rPr>
                <w:t>8</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18</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лексические нормы современного русского литературного языка</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09.11.2023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57</w:t>
              </w:r>
              <w:r>
                <w:rPr>
                  <w:rFonts w:ascii="Times New Roman" w:hAnsi="Times New Roman"/>
                  <w:color w:val="0000FF"/>
                  <w:u w:val="single"/>
                </w:rPr>
                <w:t>c</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19</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Речевая избыточность как </w:t>
            </w:r>
            <w:r w:rsidRPr="00F503F6">
              <w:rPr>
                <w:rFonts w:ascii="Times New Roman" w:hAnsi="Times New Roman"/>
                <w:color w:val="000000"/>
                <w:sz w:val="24"/>
                <w:lang w:val="ru-RU"/>
              </w:rPr>
              <w:lastRenderedPageBreak/>
              <w:t>нарушение лексической нормы (тавтология, плеоназм)</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14.11.2023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20</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Речевая избыточность как нарушение лексической нормы (тавтология, плеоназм).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16.11.2023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Функционально-стилистическая окраска слова. Лексика общеупотребительная, разговорная и книжная; особенности использования</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21.11.2023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22</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Нейтральная, высокая, сниженная лексика. Эмоционально-оценочная окраска слова. </w:t>
            </w:r>
            <w:r>
              <w:rPr>
                <w:rFonts w:ascii="Times New Roman" w:hAnsi="Times New Roman"/>
                <w:color w:val="000000"/>
                <w:sz w:val="24"/>
              </w:rPr>
              <w:t>Уместность использования эмоционально-оценочной лексики</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23.11.2023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Особенности употребления фразеологизмов и крылатых слов</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28.11.2023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24</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Итоговый контроль "Лексикология и фразеология. Лексические нормы". Обучающее сочинение-рассуждение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30.11.2023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Морфемика и словообразование как разделы лингвистики. Основные понятия морфемики и словообразования (повторение, обобщение)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05.12.2023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34</w:t>
              </w:r>
              <w:r>
                <w:rPr>
                  <w:rFonts w:ascii="Times New Roman" w:hAnsi="Times New Roman"/>
                  <w:color w:val="0000FF"/>
                  <w:u w:val="single"/>
                </w:rPr>
                <w:t>c</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26</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Морфемный и словообразовательный анализ слова.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07.12.2023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27</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Словообразовательные трудности (обзор)</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12.12.2023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28</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Морфология как раздел лингвистики (повторение, обощение)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14.12.2023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856</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29</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Морфология как раздел лингвистики. Практикум</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19.12.2023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30</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Морфологические нормы современного русского литературного языка. </w:t>
            </w:r>
            <w:r>
              <w:rPr>
                <w:rFonts w:ascii="Times New Roman" w:hAnsi="Times New Roman"/>
                <w:color w:val="000000"/>
                <w:sz w:val="24"/>
              </w:rPr>
              <w:t>Основные нормы употребления имён существительных, имён прилагательных, имён числительных</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21.12.2023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w:t>
              </w:r>
              <w:r w:rsidRPr="00F503F6">
                <w:rPr>
                  <w:rFonts w:ascii="Times New Roman" w:hAnsi="Times New Roman"/>
                  <w:color w:val="0000FF"/>
                  <w:u w:val="single"/>
                  <w:lang w:val="ru-RU"/>
                </w:rPr>
                <w:t>96</w:t>
              </w:r>
              <w:r>
                <w:rPr>
                  <w:rFonts w:ascii="Times New Roman" w:hAnsi="Times New Roman"/>
                  <w:color w:val="0000FF"/>
                  <w:u w:val="single"/>
                </w:rPr>
                <w:t>e</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31</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нормы употребления имён существительных, имён прилагательных, имён числительных.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26.12.2023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местоимений, глаголов</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28.12.2023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33</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нормы употребления местоимений, глаголов.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09.01.2024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34</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Итоговый контроль "Морфология. Морфологические нормы". </w:t>
            </w:r>
            <w:r>
              <w:rPr>
                <w:rFonts w:ascii="Times New Roman" w:hAnsi="Times New Roman"/>
                <w:color w:val="000000"/>
                <w:sz w:val="24"/>
              </w:rPr>
              <w:t>Изложение с творческим заданием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11.01.2024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Орфография как раздел лингвистики (повторение, обобщение)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16.01.2024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36</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Правописание гласных и согласных в корне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18.01.2024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35</w:t>
              </w:r>
              <w:r>
                <w:rPr>
                  <w:rFonts w:ascii="Times New Roman" w:hAnsi="Times New Roman"/>
                  <w:color w:val="0000FF"/>
                  <w:u w:val="single"/>
                </w:rPr>
                <w:t>a</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37</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Правописание гласных и согласных в корне.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23.01.2024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38</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Правила правописания слов </w:t>
            </w:r>
            <w:proofErr w:type="gramStart"/>
            <w:r w:rsidRPr="00F503F6">
              <w:rPr>
                <w:rFonts w:ascii="Times New Roman" w:hAnsi="Times New Roman"/>
                <w:color w:val="000000"/>
                <w:sz w:val="24"/>
                <w:lang w:val="ru-RU"/>
              </w:rPr>
              <w:t>с</w:t>
            </w:r>
            <w:proofErr w:type="gramEnd"/>
            <w:r w:rsidRPr="00F503F6">
              <w:rPr>
                <w:rFonts w:ascii="Times New Roman" w:hAnsi="Times New Roman"/>
                <w:color w:val="000000"/>
                <w:sz w:val="24"/>
                <w:lang w:val="ru-RU"/>
              </w:rPr>
              <w:t xml:space="preserve"> разделительных ъ и ь. Правописание приставок. </w:t>
            </w:r>
            <w:r>
              <w:rPr>
                <w:rFonts w:ascii="Times New Roman" w:hAnsi="Times New Roman"/>
                <w:color w:val="000000"/>
                <w:sz w:val="24"/>
              </w:rPr>
              <w:t>Буквы ы — и после приставок</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25.01.2024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39</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Употребление </w:t>
            </w:r>
            <w:proofErr w:type="gramStart"/>
            <w:r w:rsidRPr="00F503F6">
              <w:rPr>
                <w:rFonts w:ascii="Times New Roman" w:hAnsi="Times New Roman"/>
                <w:color w:val="000000"/>
                <w:sz w:val="24"/>
                <w:lang w:val="ru-RU"/>
              </w:rPr>
              <w:t>разделительных</w:t>
            </w:r>
            <w:proofErr w:type="gramEnd"/>
            <w:r w:rsidRPr="00F503F6">
              <w:rPr>
                <w:rFonts w:ascii="Times New Roman" w:hAnsi="Times New Roman"/>
                <w:color w:val="000000"/>
                <w:sz w:val="24"/>
                <w:lang w:val="ru-RU"/>
              </w:rPr>
              <w:t xml:space="preserve"> ъ и ь. Правописание приставок. Буквы ы — и после приставок.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30.01.2024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40</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Правописание суффиксов</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01.02.2024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53</w:t>
              </w:r>
              <w:r>
                <w:rPr>
                  <w:rFonts w:ascii="Times New Roman" w:hAnsi="Times New Roman"/>
                  <w:color w:val="0000FF"/>
                  <w:u w:val="single"/>
                </w:rPr>
                <w:t>a</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41</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Правописание суффиксов. 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06.02.2024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42</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Правописание н и нн в именах существительных, в именах прилагательных, глаголах, причастиях, наречиях</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08.02.2024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65</w:t>
              </w:r>
              <w:r>
                <w:rPr>
                  <w:rFonts w:ascii="Times New Roman" w:hAnsi="Times New Roman"/>
                  <w:color w:val="0000FF"/>
                  <w:u w:val="single"/>
                </w:rPr>
                <w:t>c</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43</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Правописание н и нн в словах различных частей речи.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13.02.2024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44</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Правописание слов с не и ни (в отрицательных и неопределенных местоимениях, наречиях при двойном отрицании, в восклицательных предложениях с </w:t>
            </w:r>
            <w:proofErr w:type="gramStart"/>
            <w:r w:rsidRPr="00F503F6">
              <w:rPr>
                <w:rFonts w:ascii="Times New Roman" w:hAnsi="Times New Roman"/>
                <w:color w:val="000000"/>
                <w:sz w:val="24"/>
                <w:lang w:val="ru-RU"/>
              </w:rPr>
              <w:t>придаточными</w:t>
            </w:r>
            <w:proofErr w:type="gramEnd"/>
            <w:r w:rsidRPr="00F503F6">
              <w:rPr>
                <w:rFonts w:ascii="Times New Roman" w:hAnsi="Times New Roman"/>
                <w:color w:val="000000"/>
                <w:sz w:val="24"/>
                <w:lang w:val="ru-RU"/>
              </w:rPr>
              <w:t xml:space="preserve"> уступительными)</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15.02.2024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8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88</w:t>
              </w:r>
              <w:r>
                <w:rPr>
                  <w:rFonts w:ascii="Times New Roman" w:hAnsi="Times New Roman"/>
                  <w:color w:val="0000FF"/>
                  <w:u w:val="single"/>
                </w:rPr>
                <w:t>c</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Правописание окончаний имён </w:t>
            </w:r>
            <w:r w:rsidRPr="00F503F6">
              <w:rPr>
                <w:rFonts w:ascii="Times New Roman" w:hAnsi="Times New Roman"/>
                <w:color w:val="000000"/>
                <w:sz w:val="24"/>
                <w:lang w:val="ru-RU"/>
              </w:rPr>
              <w:lastRenderedPageBreak/>
              <w:t>существительных, имён прилагательных и глаголов</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20.02.2024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lastRenderedPageBreak/>
              <w:t xml:space="preserve">Библиотека ЦОК </w:t>
            </w:r>
            <w:hyperlink r:id="rId8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w:t>
              </w:r>
              <w:r w:rsidRPr="00F503F6">
                <w:rPr>
                  <w:rFonts w:ascii="Times New Roman" w:hAnsi="Times New Roman"/>
                  <w:color w:val="0000FF"/>
                  <w:u w:val="single"/>
                  <w:lang w:val="ru-RU"/>
                </w:rPr>
                <w:t>76</w:t>
              </w:r>
              <w:r>
                <w:rPr>
                  <w:rFonts w:ascii="Times New Roman" w:hAnsi="Times New Roman"/>
                  <w:color w:val="0000FF"/>
                  <w:u w:val="single"/>
                </w:rPr>
                <w:t>a</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46</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Правила правописания безударных окончаний имён существительных, имён прилагательных и глаголов.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22.02.2024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47</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Слитное, дефисное и раздельное написание слов</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27.02.2024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fbaaeaee</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48</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Слитное, дефисное и раздельное написание слов.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29.02.2024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49</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Контрольная работа по теме "Орфография. </w:t>
            </w:r>
            <w:r>
              <w:rPr>
                <w:rFonts w:ascii="Times New Roman" w:hAnsi="Times New Roman"/>
                <w:color w:val="000000"/>
                <w:sz w:val="24"/>
              </w:rPr>
              <w:t>Основные правила орфографии"</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05.03.2024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50</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Речь как деятельность. Виды речевой деятельности (повторение, обобщение)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07.03.2024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w:t>
              </w:r>
              <w:r w:rsidRPr="00F503F6">
                <w:rPr>
                  <w:rFonts w:ascii="Times New Roman" w:hAnsi="Times New Roman"/>
                  <w:color w:val="0000FF"/>
                  <w:u w:val="single"/>
                  <w:lang w:val="ru-RU"/>
                </w:rPr>
                <w:t>730</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51</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Речевое общение и его виды. Основные сферы речевого общения. Речевая ситуация и её компоненты</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12.03.2024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w:t>
              </w:r>
              <w:r w:rsidRPr="00F503F6">
                <w:rPr>
                  <w:rFonts w:ascii="Times New Roman" w:hAnsi="Times New Roman"/>
                  <w:color w:val="0000FF"/>
                  <w:u w:val="single"/>
                  <w:lang w:val="ru-RU"/>
                </w:rPr>
                <w:t>834</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52</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Речевой этикет. Основные функции</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14.03.2024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53</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Публичное выступление и его особенности</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19.03.2024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Публичное выступление. 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21.03.2024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55</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Текст, его основные признаки. Практикум</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02.04.2024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fbaaca</w:t>
              </w:r>
              <w:r w:rsidRPr="00F503F6">
                <w:rPr>
                  <w:rFonts w:ascii="Times New Roman" w:hAnsi="Times New Roman"/>
                  <w:color w:val="0000FF"/>
                  <w:u w:val="single"/>
                  <w:lang w:val="ru-RU"/>
                </w:rPr>
                <w:t>5</w:t>
              </w:r>
              <w:r>
                <w:rPr>
                  <w:rFonts w:ascii="Times New Roman" w:hAnsi="Times New Roman"/>
                  <w:color w:val="0000FF"/>
                  <w:u w:val="single"/>
                </w:rPr>
                <w:t>a</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56</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Логико-смысловые отношения </w:t>
            </w:r>
            <w:r w:rsidRPr="00F503F6">
              <w:rPr>
                <w:rFonts w:ascii="Times New Roman" w:hAnsi="Times New Roman"/>
                <w:color w:val="000000"/>
                <w:sz w:val="24"/>
                <w:lang w:val="ru-RU"/>
              </w:rPr>
              <w:lastRenderedPageBreak/>
              <w:t>между предложениями в тексте (общее представление)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w:t>
            </w:r>
            <w:r>
              <w:rPr>
                <w:rFonts w:ascii="Times New Roman" w:hAnsi="Times New Roman"/>
                <w:color w:val="000000"/>
                <w:sz w:val="24"/>
              </w:rPr>
              <w:lastRenderedPageBreak/>
              <w:t xml:space="preserve">04.04.2024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57</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Логико-смысловые отношения между предложениями в тексте.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09.04.2024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58</w:t>
            </w:r>
          </w:p>
        </w:tc>
        <w:tc>
          <w:tcPr>
            <w:tcW w:w="3696"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Информативность текста. Виды информации в тексте</w:t>
            </w:r>
          </w:p>
        </w:tc>
        <w:tc>
          <w:tcPr>
            <w:tcW w:w="756"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11.04.2024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59</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Информативность текста. Виды информации в тексте. </w:t>
            </w:r>
            <w:r>
              <w:rPr>
                <w:rFonts w:ascii="Times New Roman" w:hAnsi="Times New Roman"/>
                <w:color w:val="000000"/>
                <w:sz w:val="24"/>
              </w:rPr>
              <w:t>Практикум</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16.04.2024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60</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Информационно-смысловая переработка текста. План. </w:t>
            </w:r>
            <w:r>
              <w:rPr>
                <w:rFonts w:ascii="Times New Roman" w:hAnsi="Times New Roman"/>
                <w:color w:val="000000"/>
                <w:sz w:val="24"/>
              </w:rPr>
              <w:t>Тезисы. Конспект</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18.04.2024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fbaacb</w:t>
              </w:r>
              <w:r w:rsidRPr="00F503F6">
                <w:rPr>
                  <w:rFonts w:ascii="Times New Roman" w:hAnsi="Times New Roman"/>
                  <w:color w:val="0000FF"/>
                  <w:u w:val="single"/>
                  <w:lang w:val="ru-RU"/>
                </w:rPr>
                <w:t>72</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61</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Информационно-смысловая переработка текста. Отзыв. </w:t>
            </w:r>
            <w:r>
              <w:rPr>
                <w:rFonts w:ascii="Times New Roman" w:hAnsi="Times New Roman"/>
                <w:color w:val="000000"/>
                <w:sz w:val="24"/>
              </w:rPr>
              <w:t>Рецензия</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23.04.2024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62</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Информационно-смысловая переработка текста. Реферат. </w:t>
            </w:r>
            <w:r>
              <w:rPr>
                <w:rFonts w:ascii="Times New Roman" w:hAnsi="Times New Roman"/>
                <w:color w:val="000000"/>
                <w:sz w:val="24"/>
              </w:rPr>
              <w:t>Аннотация</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25.04.2024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63</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Итоговый контроль "Текст. Информационно-смысловая переработка текста". </w:t>
            </w:r>
            <w:r>
              <w:rPr>
                <w:rFonts w:ascii="Times New Roman" w:hAnsi="Times New Roman"/>
                <w:color w:val="000000"/>
                <w:sz w:val="24"/>
              </w:rPr>
              <w:t>Сочинение</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07.05.2024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64</w:t>
            </w:r>
          </w:p>
        </w:tc>
        <w:tc>
          <w:tcPr>
            <w:tcW w:w="3696" w:type="dxa"/>
            <w:tcMar>
              <w:top w:w="50" w:type="dxa"/>
              <w:left w:w="100" w:type="dxa"/>
            </w:tcMar>
            <w:vAlign w:val="center"/>
          </w:tcPr>
          <w:p w:rsidR="00BA6050" w:rsidRDefault="00F503F6">
            <w:pPr>
              <w:spacing w:after="0"/>
              <w:ind w:left="135"/>
            </w:pPr>
            <w:r>
              <w:rPr>
                <w:rFonts w:ascii="Times New Roman" w:hAnsi="Times New Roman"/>
                <w:color w:val="000000"/>
                <w:sz w:val="24"/>
              </w:rPr>
              <w:t>Контрольная итоговая работа</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14.05.2024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65</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 </w:t>
            </w:r>
            <w:r>
              <w:rPr>
                <w:rFonts w:ascii="Times New Roman" w:hAnsi="Times New Roman"/>
                <w:color w:val="000000"/>
                <w:sz w:val="24"/>
              </w:rPr>
              <w:t>Культура речи</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16.05.2024 </w:t>
            </w:r>
          </w:p>
        </w:tc>
        <w:tc>
          <w:tcPr>
            <w:tcW w:w="1890"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66</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 </w:t>
            </w:r>
            <w:r>
              <w:rPr>
                <w:rFonts w:ascii="Times New Roman" w:hAnsi="Times New Roman"/>
                <w:color w:val="000000"/>
                <w:sz w:val="24"/>
              </w:rPr>
              <w:t>Орфография</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21.05.2024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fbaaee</w:t>
              </w:r>
              <w:r w:rsidRPr="00F503F6">
                <w:rPr>
                  <w:rFonts w:ascii="Times New Roman" w:hAnsi="Times New Roman"/>
                  <w:color w:val="0000FF"/>
                  <w:u w:val="single"/>
                  <w:lang w:val="ru-RU"/>
                </w:rPr>
                <w:t>5</w:t>
              </w:r>
              <w:r>
                <w:rPr>
                  <w:rFonts w:ascii="Times New Roman" w:hAnsi="Times New Roman"/>
                  <w:color w:val="0000FF"/>
                  <w:u w:val="single"/>
                </w:rPr>
                <w:t>e</w:t>
              </w:r>
            </w:hyperlink>
          </w:p>
        </w:tc>
      </w:tr>
      <w:tr w:rsidR="00BA6050" w:rsidRPr="00240FF7">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lastRenderedPageBreak/>
              <w:t>67</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 </w:t>
            </w:r>
            <w:r>
              <w:rPr>
                <w:rFonts w:ascii="Times New Roman" w:hAnsi="Times New Roman"/>
                <w:color w:val="000000"/>
                <w:sz w:val="24"/>
              </w:rPr>
              <w:t>Пунктуация</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23.05.2024 </w:t>
            </w:r>
          </w:p>
        </w:tc>
        <w:tc>
          <w:tcPr>
            <w:tcW w:w="1890"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fbaaf</w:t>
              </w:r>
              <w:r w:rsidRPr="00F503F6">
                <w:rPr>
                  <w:rFonts w:ascii="Times New Roman" w:hAnsi="Times New Roman"/>
                  <w:color w:val="0000FF"/>
                  <w:u w:val="single"/>
                  <w:lang w:val="ru-RU"/>
                </w:rPr>
                <w:t>034</w:t>
              </w:r>
            </w:hyperlink>
          </w:p>
        </w:tc>
      </w:tr>
      <w:tr w:rsidR="00BA6050">
        <w:trPr>
          <w:trHeight w:val="144"/>
          <w:tblCellSpacing w:w="20" w:type="nil"/>
        </w:trPr>
        <w:tc>
          <w:tcPr>
            <w:tcW w:w="334" w:type="dxa"/>
            <w:tcMar>
              <w:top w:w="50" w:type="dxa"/>
              <w:left w:w="100" w:type="dxa"/>
            </w:tcMar>
            <w:vAlign w:val="center"/>
          </w:tcPr>
          <w:p w:rsidR="00BA6050" w:rsidRDefault="00F503F6">
            <w:pPr>
              <w:spacing w:after="0"/>
            </w:pPr>
            <w:r>
              <w:rPr>
                <w:rFonts w:ascii="Times New Roman" w:hAnsi="Times New Roman"/>
                <w:color w:val="000000"/>
                <w:sz w:val="24"/>
              </w:rPr>
              <w:t>68</w:t>
            </w:r>
          </w:p>
        </w:tc>
        <w:tc>
          <w:tcPr>
            <w:tcW w:w="3696"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 </w:t>
            </w:r>
            <w:r>
              <w:rPr>
                <w:rFonts w:ascii="Times New Roman" w:hAnsi="Times New Roman"/>
                <w:color w:val="000000"/>
                <w:sz w:val="24"/>
              </w:rPr>
              <w:t>Текст</w:t>
            </w:r>
          </w:p>
        </w:tc>
        <w:tc>
          <w:tcPr>
            <w:tcW w:w="756"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442" w:type="dxa"/>
            <w:tcMar>
              <w:top w:w="50" w:type="dxa"/>
              <w:left w:w="100" w:type="dxa"/>
            </w:tcMar>
            <w:vAlign w:val="center"/>
          </w:tcPr>
          <w:p w:rsidR="00BA6050" w:rsidRDefault="00BA6050">
            <w:pPr>
              <w:spacing w:after="0"/>
              <w:ind w:left="135"/>
              <w:jc w:val="center"/>
            </w:pPr>
          </w:p>
        </w:tc>
        <w:tc>
          <w:tcPr>
            <w:tcW w:w="1547" w:type="dxa"/>
            <w:tcMar>
              <w:top w:w="50" w:type="dxa"/>
              <w:left w:w="100" w:type="dxa"/>
            </w:tcMar>
            <w:vAlign w:val="center"/>
          </w:tcPr>
          <w:p w:rsidR="00BA6050" w:rsidRDefault="00BA6050">
            <w:pPr>
              <w:spacing w:after="0"/>
              <w:ind w:left="135"/>
              <w:jc w:val="center"/>
            </w:pPr>
          </w:p>
        </w:tc>
        <w:tc>
          <w:tcPr>
            <w:tcW w:w="1191" w:type="dxa"/>
            <w:tcMar>
              <w:top w:w="50" w:type="dxa"/>
              <w:left w:w="100" w:type="dxa"/>
            </w:tcMar>
            <w:vAlign w:val="center"/>
          </w:tcPr>
          <w:p w:rsidR="00BA6050" w:rsidRDefault="00F503F6">
            <w:pPr>
              <w:spacing w:after="0"/>
              <w:ind w:left="135"/>
            </w:pPr>
            <w:r>
              <w:rPr>
                <w:rFonts w:ascii="Times New Roman" w:hAnsi="Times New Roman"/>
                <w:color w:val="000000"/>
                <w:sz w:val="24"/>
              </w:rPr>
              <w:t xml:space="preserve"> 28.05.2024 </w:t>
            </w:r>
          </w:p>
        </w:tc>
        <w:tc>
          <w:tcPr>
            <w:tcW w:w="1890" w:type="dxa"/>
            <w:tcMar>
              <w:top w:w="50" w:type="dxa"/>
              <w:left w:w="100" w:type="dxa"/>
            </w:tcMar>
            <w:vAlign w:val="center"/>
          </w:tcPr>
          <w:p w:rsidR="00BA6050" w:rsidRDefault="00BA6050">
            <w:pPr>
              <w:spacing w:after="0"/>
              <w:ind w:left="135"/>
            </w:pPr>
          </w:p>
        </w:tc>
      </w:tr>
      <w:tr w:rsidR="00BA6050">
        <w:trPr>
          <w:trHeight w:val="144"/>
          <w:tblCellSpacing w:w="20" w:type="nil"/>
        </w:trPr>
        <w:tc>
          <w:tcPr>
            <w:tcW w:w="0" w:type="auto"/>
            <w:gridSpan w:val="2"/>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ОБЩЕЕ КОЛИЧЕСТВО ЧАСОВ ПО ПРОГРАММЕ</w:t>
            </w:r>
          </w:p>
        </w:tc>
        <w:tc>
          <w:tcPr>
            <w:tcW w:w="1189"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44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54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6050" w:rsidRDefault="00BA6050"/>
        </w:tc>
      </w:tr>
    </w:tbl>
    <w:p w:rsidR="00BA6050" w:rsidRDefault="00BA6050">
      <w:pPr>
        <w:sectPr w:rsidR="00BA6050">
          <w:pgSz w:w="16383" w:h="11906" w:orient="landscape"/>
          <w:pgMar w:top="1134" w:right="850" w:bottom="1134" w:left="1701" w:header="720" w:footer="720" w:gutter="0"/>
          <w:cols w:space="720"/>
        </w:sectPr>
      </w:pPr>
    </w:p>
    <w:p w:rsidR="00BA6050" w:rsidRDefault="00F503F6">
      <w:pPr>
        <w:spacing w:after="0"/>
        <w:ind w:left="120"/>
      </w:pPr>
      <w:r>
        <w:rPr>
          <w:rFonts w:ascii="Times New Roman" w:hAnsi="Times New Roman"/>
          <w:b/>
          <w:color w:val="000000"/>
          <w:sz w:val="28"/>
        </w:rPr>
        <w:lastRenderedPageBreak/>
        <w:t xml:space="preserve"> 11 КЛАСС </w:t>
      </w:r>
    </w:p>
    <w:tbl>
      <w:tblPr>
        <w:tblW w:w="0" w:type="auto"/>
        <w:tblCellSpacing w:w="20" w:type="nil"/>
        <w:tblBorders>
          <w:top w:val="single" w:sz="0" w:space="0" w:color="auto"/>
          <w:left w:val="single" w:sz="0" w:space="0" w:color="auto"/>
          <w:bottom w:val="single" w:sz="0" w:space="0" w:color="auto"/>
          <w:right w:val="single" w:sz="0" w:space="0" w:color="auto"/>
          <w:insideH w:val="single" w:sz="0" w:space="0" w:color="auto"/>
          <w:insideV w:val="single" w:sz="0" w:space="0" w:color="auto"/>
        </w:tblBorders>
        <w:tblLook w:val="04A0" w:firstRow="1" w:lastRow="0" w:firstColumn="1" w:lastColumn="0" w:noHBand="0" w:noVBand="1"/>
      </w:tblPr>
      <w:tblGrid>
        <w:gridCol w:w="884"/>
        <w:gridCol w:w="4060"/>
        <w:gridCol w:w="1174"/>
        <w:gridCol w:w="1841"/>
        <w:gridCol w:w="1910"/>
        <w:gridCol w:w="1347"/>
        <w:gridCol w:w="2824"/>
      </w:tblGrid>
      <w:tr w:rsidR="00BA6050">
        <w:trPr>
          <w:trHeight w:val="144"/>
          <w:tblCellSpacing w:w="20" w:type="nil"/>
        </w:trPr>
        <w:tc>
          <w:tcPr>
            <w:tcW w:w="366"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 п/п </w:t>
            </w:r>
          </w:p>
          <w:p w:rsidR="00BA6050" w:rsidRDefault="00BA6050">
            <w:pPr>
              <w:spacing w:after="0"/>
              <w:ind w:left="135"/>
            </w:pPr>
          </w:p>
        </w:tc>
        <w:tc>
          <w:tcPr>
            <w:tcW w:w="3344"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Тема урока </w:t>
            </w:r>
          </w:p>
          <w:p w:rsidR="00BA6050" w:rsidRDefault="00BA6050">
            <w:pPr>
              <w:spacing w:after="0"/>
              <w:ind w:left="135"/>
            </w:pPr>
          </w:p>
        </w:tc>
        <w:tc>
          <w:tcPr>
            <w:tcW w:w="0" w:type="auto"/>
            <w:gridSpan w:val="3"/>
            <w:tcMar>
              <w:top w:w="50" w:type="dxa"/>
              <w:left w:w="100" w:type="dxa"/>
            </w:tcMar>
            <w:vAlign w:val="center"/>
          </w:tcPr>
          <w:p w:rsidR="00BA6050" w:rsidRDefault="00F503F6">
            <w:pPr>
              <w:spacing w:after="0"/>
            </w:pPr>
            <w:r>
              <w:rPr>
                <w:rFonts w:ascii="Times New Roman" w:hAnsi="Times New Roman"/>
                <w:b/>
                <w:color w:val="000000"/>
                <w:sz w:val="24"/>
              </w:rPr>
              <w:t>Количество часов</w:t>
            </w:r>
          </w:p>
        </w:tc>
        <w:tc>
          <w:tcPr>
            <w:tcW w:w="1137"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Дата изучения </w:t>
            </w:r>
          </w:p>
          <w:p w:rsidR="00BA6050" w:rsidRDefault="00BA6050">
            <w:pPr>
              <w:spacing w:after="0"/>
              <w:ind w:left="135"/>
            </w:pPr>
          </w:p>
        </w:tc>
        <w:tc>
          <w:tcPr>
            <w:tcW w:w="1955" w:type="dxa"/>
            <w:vMerge w:val="restart"/>
            <w:tcMar>
              <w:top w:w="50" w:type="dxa"/>
              <w:left w:w="100" w:type="dxa"/>
            </w:tcMar>
            <w:vAlign w:val="center"/>
          </w:tcPr>
          <w:p w:rsidR="00BA6050" w:rsidRDefault="00F503F6">
            <w:pPr>
              <w:spacing w:after="0"/>
              <w:ind w:left="135"/>
            </w:pPr>
            <w:r>
              <w:rPr>
                <w:rFonts w:ascii="Times New Roman" w:hAnsi="Times New Roman"/>
                <w:b/>
                <w:color w:val="000000"/>
                <w:sz w:val="24"/>
              </w:rPr>
              <w:t xml:space="preserve">Электронные цифровые образовательные ресурсы </w:t>
            </w:r>
          </w:p>
          <w:p w:rsidR="00BA6050" w:rsidRDefault="00BA6050">
            <w:pPr>
              <w:spacing w:after="0"/>
              <w:ind w:left="135"/>
            </w:pPr>
          </w:p>
        </w:tc>
      </w:tr>
      <w:tr w:rsidR="00BA6050">
        <w:trPr>
          <w:trHeight w:val="144"/>
          <w:tblCellSpacing w:w="20" w:type="nil"/>
        </w:trPr>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c>
          <w:tcPr>
            <w:tcW w:w="812"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Всего </w:t>
            </w:r>
          </w:p>
          <w:p w:rsidR="00BA6050" w:rsidRDefault="00BA6050">
            <w:pPr>
              <w:spacing w:after="0"/>
              <w:ind w:left="135"/>
            </w:pPr>
          </w:p>
        </w:tc>
        <w:tc>
          <w:tcPr>
            <w:tcW w:w="1507"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Контрольные работы </w:t>
            </w:r>
          </w:p>
          <w:p w:rsidR="00BA6050" w:rsidRDefault="00BA6050">
            <w:pPr>
              <w:spacing w:after="0"/>
              <w:ind w:left="135"/>
            </w:pPr>
          </w:p>
        </w:tc>
        <w:tc>
          <w:tcPr>
            <w:tcW w:w="1607" w:type="dxa"/>
            <w:tcMar>
              <w:top w:w="50" w:type="dxa"/>
              <w:left w:w="100" w:type="dxa"/>
            </w:tcMar>
            <w:vAlign w:val="center"/>
          </w:tcPr>
          <w:p w:rsidR="00BA6050" w:rsidRDefault="00F503F6">
            <w:pPr>
              <w:spacing w:after="0"/>
              <w:ind w:left="135"/>
            </w:pPr>
            <w:r>
              <w:rPr>
                <w:rFonts w:ascii="Times New Roman" w:hAnsi="Times New Roman"/>
                <w:b/>
                <w:color w:val="000000"/>
                <w:sz w:val="24"/>
              </w:rPr>
              <w:t xml:space="preserve">Практические работы </w:t>
            </w:r>
          </w:p>
          <w:p w:rsidR="00BA6050" w:rsidRDefault="00BA6050">
            <w:pPr>
              <w:spacing w:after="0"/>
              <w:ind w:left="135"/>
            </w:pPr>
          </w:p>
        </w:tc>
        <w:tc>
          <w:tcPr>
            <w:tcW w:w="0" w:type="auto"/>
            <w:vMerge/>
            <w:tcBorders>
              <w:top w:val="nil"/>
            </w:tcBorders>
            <w:tcMar>
              <w:top w:w="50" w:type="dxa"/>
              <w:left w:w="100" w:type="dxa"/>
            </w:tcMar>
          </w:tcPr>
          <w:p w:rsidR="00BA6050" w:rsidRDefault="00BA6050"/>
        </w:tc>
        <w:tc>
          <w:tcPr>
            <w:tcW w:w="0" w:type="auto"/>
            <w:vMerge/>
            <w:tcBorders>
              <w:top w:val="nil"/>
            </w:tcBorders>
            <w:tcMar>
              <w:top w:w="50" w:type="dxa"/>
              <w:left w:w="100" w:type="dxa"/>
            </w:tcMar>
          </w:tcPr>
          <w:p w:rsidR="00BA6050" w:rsidRDefault="00BA6050"/>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w:t>
            </w:r>
            <w:proofErr w:type="gramStart"/>
            <w:r w:rsidRPr="00F503F6">
              <w:rPr>
                <w:rFonts w:ascii="Times New Roman" w:hAnsi="Times New Roman"/>
                <w:color w:val="000000"/>
                <w:sz w:val="24"/>
                <w:lang w:val="ru-RU"/>
              </w:rPr>
              <w:t>изученного</w:t>
            </w:r>
            <w:proofErr w:type="gramEnd"/>
            <w:r w:rsidRPr="00F503F6">
              <w:rPr>
                <w:rFonts w:ascii="Times New Roman" w:hAnsi="Times New Roman"/>
                <w:color w:val="000000"/>
                <w:sz w:val="24"/>
                <w:lang w:val="ru-RU"/>
              </w:rPr>
              <w:t xml:space="preserve"> в 10 классе.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Культура речи в экологическом аспекте. Культура речи как часть здоровой окружающей языковой среды</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fbaaf</w:t>
              </w:r>
              <w:r w:rsidRPr="00F503F6">
                <w:rPr>
                  <w:rFonts w:ascii="Times New Roman" w:hAnsi="Times New Roman"/>
                  <w:color w:val="0000FF"/>
                  <w:u w:val="single"/>
                  <w:lang w:val="ru-RU"/>
                </w:rPr>
                <w:t>8</w:t>
              </w:r>
              <w:r>
                <w:rPr>
                  <w:rFonts w:ascii="Times New Roman" w:hAnsi="Times New Roman"/>
                  <w:color w:val="0000FF"/>
                  <w:u w:val="single"/>
                </w:rPr>
                <w:t>a</w:t>
              </w:r>
              <w:r w:rsidRPr="00F503F6">
                <w:rPr>
                  <w:rFonts w:ascii="Times New Roman" w:hAnsi="Times New Roman"/>
                  <w:color w:val="0000FF"/>
                  <w:u w:val="single"/>
                  <w:lang w:val="ru-RU"/>
                </w:rPr>
                <w:t>4</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Культура речи в экологическом аспекте. Проблемы речевой культуры в современном обществе (общее представление)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Итоговый контроль "Общие сведения </w:t>
            </w:r>
            <w:proofErr w:type="gramStart"/>
            <w:r w:rsidRPr="00F503F6">
              <w:rPr>
                <w:rFonts w:ascii="Times New Roman" w:hAnsi="Times New Roman"/>
                <w:color w:val="000000"/>
                <w:sz w:val="24"/>
                <w:lang w:val="ru-RU"/>
              </w:rPr>
              <w:t>об</w:t>
            </w:r>
            <w:proofErr w:type="gramEnd"/>
            <w:r w:rsidRPr="00F503F6">
              <w:rPr>
                <w:rFonts w:ascii="Times New Roman" w:hAnsi="Times New Roman"/>
                <w:color w:val="000000"/>
                <w:sz w:val="24"/>
                <w:lang w:val="ru-RU"/>
              </w:rPr>
              <w:t xml:space="preserve"> языке". </w:t>
            </w:r>
            <w:r>
              <w:rPr>
                <w:rFonts w:ascii="Times New Roman" w:hAnsi="Times New Roman"/>
                <w:color w:val="000000"/>
                <w:sz w:val="24"/>
              </w:rPr>
              <w:t>Сочинение (обучающее)</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Синтаксис как раздел лингвистики (повторение, обобщение)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fbaadc</w:t>
              </w:r>
              <w:r w:rsidRPr="00F503F6">
                <w:rPr>
                  <w:rFonts w:ascii="Times New Roman" w:hAnsi="Times New Roman"/>
                  <w:color w:val="0000FF"/>
                  <w:u w:val="single"/>
                  <w:lang w:val="ru-RU"/>
                </w:rPr>
                <w:t>98</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7</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Синтаксис как раздел лингвистики.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8</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Изобразительно-выразительные средства синтаксиса</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9</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Изобразительно-выразительные </w:t>
            </w:r>
            <w:r w:rsidRPr="00F503F6">
              <w:rPr>
                <w:rFonts w:ascii="Times New Roman" w:hAnsi="Times New Roman"/>
                <w:color w:val="000000"/>
                <w:sz w:val="24"/>
                <w:lang w:val="ru-RU"/>
              </w:rPr>
              <w:lastRenderedPageBreak/>
              <w:t>средства синтаксиса.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10</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Синтаксические нормы. Порядок слов в предложении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9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fbaaddb</w:t>
              </w:r>
              <w:r w:rsidRPr="00F503F6">
                <w:rPr>
                  <w:rFonts w:ascii="Times New Roman" w:hAnsi="Times New Roman"/>
                  <w:color w:val="0000FF"/>
                  <w:u w:val="single"/>
                  <w:lang w:val="ru-RU"/>
                </w:rPr>
                <w:t>0</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11</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согласования сказуемого с подлежащим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12</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нормы управления: правильный выбор падежной или предложно-падежной формы управляемого слова. </w:t>
            </w:r>
            <w:r>
              <w:rPr>
                <w:rFonts w:ascii="Times New Roman" w:hAnsi="Times New Roman"/>
                <w:color w:val="000000"/>
                <w:sz w:val="24"/>
              </w:rPr>
              <w:t>Употребление производных предлогов</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fbaafd</w:t>
              </w:r>
              <w:r w:rsidRPr="00F503F6">
                <w:rPr>
                  <w:rFonts w:ascii="Times New Roman" w:hAnsi="Times New Roman"/>
                  <w:color w:val="0000FF"/>
                  <w:u w:val="single"/>
                  <w:lang w:val="ru-RU"/>
                </w:rPr>
                <w:t>18</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13</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нормы управления. 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14</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однородных членов предложения</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04</w:t>
              </w:r>
              <w:r>
                <w:rPr>
                  <w:rFonts w:ascii="Times New Roman" w:hAnsi="Times New Roman"/>
                  <w:color w:val="0000FF"/>
                  <w:u w:val="single"/>
                </w:rPr>
                <w:t>e</w:t>
              </w:r>
              <w:r w:rsidRPr="00F503F6">
                <w:rPr>
                  <w:rFonts w:ascii="Times New Roman" w:hAnsi="Times New Roman"/>
                  <w:color w:val="0000FF"/>
                  <w:u w:val="single"/>
                  <w:lang w:val="ru-RU"/>
                </w:rPr>
                <w:t>8</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15</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Предложения с однородными членами, соединенными двойными союзами.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16</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причастных оборотов</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17</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употребления деепричастных оборотов</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18</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нормы употребления причастных и деепричастных оборотов.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19</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Основные нормы построения сложных предложений: сложноподчиненного предложения с </w:t>
            </w:r>
            <w:proofErr w:type="gramStart"/>
            <w:r w:rsidRPr="00F503F6">
              <w:rPr>
                <w:rFonts w:ascii="Times New Roman" w:hAnsi="Times New Roman"/>
                <w:color w:val="000000"/>
                <w:sz w:val="24"/>
                <w:lang w:val="ru-RU"/>
              </w:rPr>
              <w:t>с</w:t>
            </w:r>
            <w:proofErr w:type="gramEnd"/>
            <w:r w:rsidRPr="00F503F6">
              <w:rPr>
                <w:rFonts w:ascii="Times New Roman" w:hAnsi="Times New Roman"/>
                <w:color w:val="000000"/>
                <w:sz w:val="24"/>
                <w:lang w:val="ru-RU"/>
              </w:rPr>
              <w:t xml:space="preserve"> придаточным определительным; </w:t>
            </w:r>
            <w:r w:rsidRPr="00F503F6">
              <w:rPr>
                <w:rFonts w:ascii="Times New Roman" w:hAnsi="Times New Roman"/>
                <w:color w:val="000000"/>
                <w:sz w:val="24"/>
                <w:lang w:val="ru-RU"/>
              </w:rPr>
              <w:lastRenderedPageBreak/>
              <w:t>придаточным изъяснительным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lastRenderedPageBreak/>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20</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нормы построения сложного предложения с разными видами связи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21</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нормы построения сложных предложений.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22</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Обобщение и систематизация по теме «Синтаксис. </w:t>
            </w:r>
            <w:r>
              <w:rPr>
                <w:rFonts w:ascii="Times New Roman" w:hAnsi="Times New Roman"/>
                <w:color w:val="000000"/>
                <w:sz w:val="24"/>
              </w:rPr>
              <w:t>Синтаксические нормы»</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23</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Контрольная работа по теме "Синтаксис и синтаксические нормы"</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24</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Пунктуация как раздел лингвистики</w:t>
            </w:r>
            <w:proofErr w:type="gramStart"/>
            <w:r w:rsidRPr="00F503F6">
              <w:rPr>
                <w:rFonts w:ascii="Times New Roman" w:hAnsi="Times New Roman"/>
                <w:color w:val="000000"/>
                <w:sz w:val="24"/>
                <w:lang w:val="ru-RU"/>
              </w:rPr>
              <w:t>.</w:t>
            </w:r>
            <w:proofErr w:type="gramEnd"/>
            <w:r w:rsidRPr="00F503F6">
              <w:rPr>
                <w:rFonts w:ascii="Times New Roman" w:hAnsi="Times New Roman"/>
                <w:color w:val="000000"/>
                <w:sz w:val="24"/>
                <w:lang w:val="ru-RU"/>
              </w:rPr>
              <w:t xml:space="preserve"> (</w:t>
            </w:r>
            <w:proofErr w:type="gramStart"/>
            <w:r w:rsidRPr="00F503F6">
              <w:rPr>
                <w:rFonts w:ascii="Times New Roman" w:hAnsi="Times New Roman"/>
                <w:color w:val="000000"/>
                <w:sz w:val="24"/>
                <w:lang w:val="ru-RU"/>
              </w:rPr>
              <w:t>п</w:t>
            </w:r>
            <w:proofErr w:type="gramEnd"/>
            <w:r w:rsidRPr="00F503F6">
              <w:rPr>
                <w:rFonts w:ascii="Times New Roman" w:hAnsi="Times New Roman"/>
                <w:color w:val="000000"/>
                <w:sz w:val="24"/>
                <w:lang w:val="ru-RU"/>
              </w:rPr>
              <w:t>овторение, обобщение)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25</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тире между подлежащим и сказуемым, выраженными разными частями речи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26</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в предложениях с однородными членами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27</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Знаки препинания в предложениях с однородными членами.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28</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предложениях с обособленными определениями, приложениями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29</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предложениях с обособленными дополнениями, обстоятельствами, уточняющими членами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30</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Знаки препинания при обособлении.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31</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предложениях с вводными конструкциями, обращениями, междометиями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32</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Знаки препинания в предложениях с вводными конструкциями, обращениями, междометиями.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33</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сложносочинённом предложении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34</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сложноподчинённом предложении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35</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бессоюзном сложном предложении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36</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постановки знаков препинания в сложном предложении с разными видами связи</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37</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Знаки препинания в сложном предложении с разными видами связи.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38</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Правила пунктуационного оформления предложений с прямой речью, косвенной речью, диалогом, цитатой</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fbaaf</w:t>
              </w:r>
              <w:r w:rsidRPr="00F503F6">
                <w:rPr>
                  <w:rFonts w:ascii="Times New Roman" w:hAnsi="Times New Roman"/>
                  <w:color w:val="0000FF"/>
                  <w:u w:val="single"/>
                  <w:lang w:val="ru-RU"/>
                </w:rPr>
                <w:t>3</w:t>
              </w:r>
              <w:r>
                <w:rPr>
                  <w:rFonts w:ascii="Times New Roman" w:hAnsi="Times New Roman"/>
                  <w:color w:val="0000FF"/>
                  <w:u w:val="single"/>
                </w:rPr>
                <w:t>ea</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39</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правил пунктуационного оформления предложений при передаче чужой речи.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40</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Повторение и обобщение по темам раздела "Пунктуация. </w:t>
            </w:r>
            <w:r>
              <w:rPr>
                <w:rFonts w:ascii="Times New Roman" w:hAnsi="Times New Roman"/>
                <w:color w:val="000000"/>
                <w:sz w:val="24"/>
              </w:rPr>
              <w:t>Основные правила пунктуации"</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41</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Итоговый контроль "Пунктуация. Основные правила пунктуации". </w:t>
            </w:r>
            <w:r>
              <w:rPr>
                <w:rFonts w:ascii="Times New Roman" w:hAnsi="Times New Roman"/>
                <w:color w:val="000000"/>
                <w:sz w:val="24"/>
              </w:rPr>
              <w:t>Сочинение</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42</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Функциональная стилистика как раздел лингвистики (повторение, обобщение)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1</w:t>
              </w:r>
              <w:r>
                <w:rPr>
                  <w:rFonts w:ascii="Times New Roman" w:hAnsi="Times New Roman"/>
                  <w:color w:val="0000FF"/>
                  <w:u w:val="single"/>
                </w:rPr>
                <w:t>d</w:t>
              </w:r>
              <w:r w:rsidRPr="00F503F6">
                <w:rPr>
                  <w:rFonts w:ascii="Times New Roman" w:hAnsi="Times New Roman"/>
                  <w:color w:val="0000FF"/>
                  <w:u w:val="single"/>
                  <w:lang w:val="ru-RU"/>
                </w:rPr>
                <w:t>48</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43</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Разговорная речь</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202</w:t>
              </w:r>
              <w:r>
                <w:rPr>
                  <w:rFonts w:ascii="Times New Roman" w:hAnsi="Times New Roman"/>
                  <w:color w:val="0000FF"/>
                  <w:u w:val="single"/>
                </w:rPr>
                <w:t>c</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44</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Разговорная речь. 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45</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разговорной речи: устный рассказ, беседа, спор (обзор)</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21</w:t>
              </w:r>
              <w:r>
                <w:rPr>
                  <w:rFonts w:ascii="Times New Roman" w:hAnsi="Times New Roman"/>
                  <w:color w:val="0000FF"/>
                  <w:u w:val="single"/>
                </w:rPr>
                <w:t>da</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46</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жанры разговорной речи: устный рассказ, беседа, спор. </w:t>
            </w:r>
            <w:r>
              <w:rPr>
                <w:rFonts w:ascii="Times New Roman" w:hAnsi="Times New Roman"/>
                <w:color w:val="000000"/>
                <w:sz w:val="24"/>
              </w:rPr>
              <w:lastRenderedPageBreak/>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47</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Научный стиль, сфера его использования, назначение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25</w:t>
              </w:r>
              <w:r>
                <w:rPr>
                  <w:rFonts w:ascii="Times New Roman" w:hAnsi="Times New Roman"/>
                  <w:color w:val="0000FF"/>
                  <w:u w:val="single"/>
                </w:rPr>
                <w:t>c</w:t>
              </w:r>
              <w:r w:rsidRPr="00F503F6">
                <w:rPr>
                  <w:rFonts w:ascii="Times New Roman" w:hAnsi="Times New Roman"/>
                  <w:color w:val="0000FF"/>
                  <w:u w:val="single"/>
                  <w:lang w:val="ru-RU"/>
                </w:rPr>
                <w:t>2</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48</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подстили научного стиля</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49</w:t>
            </w:r>
          </w:p>
        </w:tc>
        <w:tc>
          <w:tcPr>
            <w:tcW w:w="3344" w:type="dxa"/>
            <w:tcMar>
              <w:top w:w="50" w:type="dxa"/>
              <w:left w:w="100" w:type="dxa"/>
            </w:tcMar>
            <w:vAlign w:val="center"/>
          </w:tcPr>
          <w:p w:rsidR="00BA6050" w:rsidRPr="00F503F6" w:rsidRDefault="00F503F6">
            <w:pPr>
              <w:spacing w:after="0"/>
              <w:ind w:left="135"/>
              <w:rPr>
                <w:lang w:val="ru-RU"/>
              </w:rPr>
            </w:pPr>
            <w:proofErr w:type="gramStart"/>
            <w:r w:rsidRPr="00F503F6">
              <w:rPr>
                <w:rFonts w:ascii="Times New Roman" w:hAnsi="Times New Roman"/>
                <w:color w:val="000000"/>
                <w:sz w:val="24"/>
                <w:lang w:val="ru-RU"/>
              </w:rPr>
              <w:t>Основные</w:t>
            </w:r>
            <w:proofErr w:type="gramEnd"/>
            <w:r w:rsidRPr="00F503F6">
              <w:rPr>
                <w:rFonts w:ascii="Times New Roman" w:hAnsi="Times New Roman"/>
                <w:color w:val="000000"/>
                <w:sz w:val="24"/>
                <w:lang w:val="ru-RU"/>
              </w:rPr>
              <w:t xml:space="preserve"> подстили научного стиля.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50</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научного стиля (обзор)</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51</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научного стиля.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52</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Официально-деловой стиль, сфера его использования, назначение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7">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2982</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53</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Основные жанры официально-делового стиля (обзор). </w:t>
            </w:r>
            <w:r>
              <w:rPr>
                <w:rFonts w:ascii="Times New Roman" w:hAnsi="Times New Roman"/>
                <w:color w:val="000000"/>
                <w:sz w:val="24"/>
              </w:rPr>
              <w:t>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8">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w:t>
              </w:r>
              <w:r>
                <w:rPr>
                  <w:rFonts w:ascii="Times New Roman" w:hAnsi="Times New Roman"/>
                  <w:color w:val="0000FF"/>
                  <w:u w:val="single"/>
                </w:rPr>
                <w:t>af</w:t>
              </w:r>
              <w:r w:rsidRPr="00F503F6">
                <w:rPr>
                  <w:rFonts w:ascii="Times New Roman" w:hAnsi="Times New Roman"/>
                  <w:color w:val="0000FF"/>
                  <w:u w:val="single"/>
                  <w:lang w:val="ru-RU"/>
                </w:rPr>
                <w:t>4</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54</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Публицистический стиль, сфера его использования, назначение</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55</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Публицистический стиль. Лексические, морфологические и синтаксические особенности стиля</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09">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w:t>
              </w:r>
              <w:r>
                <w:rPr>
                  <w:rFonts w:ascii="Times New Roman" w:hAnsi="Times New Roman"/>
                  <w:color w:val="0000FF"/>
                  <w:u w:val="single"/>
                </w:rPr>
                <w:t>c</w:t>
              </w:r>
              <w:r w:rsidRPr="00F503F6">
                <w:rPr>
                  <w:rFonts w:ascii="Times New Roman" w:hAnsi="Times New Roman"/>
                  <w:color w:val="0000FF"/>
                  <w:u w:val="single"/>
                  <w:lang w:val="ru-RU"/>
                </w:rPr>
                <w:t>48</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56</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публицистического стиля: заметка, статья, репортаж</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0">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2</w:t>
              </w:r>
              <w:r>
                <w:rPr>
                  <w:rFonts w:ascii="Times New Roman" w:hAnsi="Times New Roman"/>
                  <w:color w:val="0000FF"/>
                  <w:u w:val="single"/>
                </w:rPr>
                <w:t>ea</w:t>
              </w:r>
              <w:r w:rsidRPr="00F503F6">
                <w:rPr>
                  <w:rFonts w:ascii="Times New Roman" w:hAnsi="Times New Roman"/>
                  <w:color w:val="0000FF"/>
                  <w:u w:val="single"/>
                  <w:lang w:val="ru-RU"/>
                </w:rPr>
                <w:t>0</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57</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жанры публицистического стиля: интервью, очерк</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1">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3026</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58</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Публицистический стиль. 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59</w:t>
            </w:r>
          </w:p>
        </w:tc>
        <w:tc>
          <w:tcPr>
            <w:tcW w:w="3344" w:type="dxa"/>
            <w:tcMar>
              <w:top w:w="50" w:type="dxa"/>
              <w:left w:w="100" w:type="dxa"/>
            </w:tcMar>
            <w:vAlign w:val="center"/>
          </w:tcPr>
          <w:p w:rsidR="00BA6050" w:rsidRDefault="00F503F6">
            <w:pPr>
              <w:spacing w:after="0"/>
              <w:ind w:left="135"/>
            </w:pPr>
            <w:r w:rsidRPr="00F503F6">
              <w:rPr>
                <w:rFonts w:ascii="Times New Roman" w:hAnsi="Times New Roman"/>
                <w:color w:val="000000"/>
                <w:sz w:val="24"/>
                <w:lang w:val="ru-RU"/>
              </w:rPr>
              <w:t xml:space="preserve">Итоговый контроль </w:t>
            </w:r>
            <w:r w:rsidRPr="00F503F6">
              <w:rPr>
                <w:rFonts w:ascii="Times New Roman" w:hAnsi="Times New Roman"/>
                <w:color w:val="000000"/>
                <w:sz w:val="24"/>
                <w:lang w:val="ru-RU"/>
              </w:rPr>
              <w:lastRenderedPageBreak/>
              <w:t xml:space="preserve">"Функциональная стилистика. Культура речи". </w:t>
            </w:r>
            <w:r>
              <w:rPr>
                <w:rFonts w:ascii="Times New Roman" w:hAnsi="Times New Roman"/>
                <w:color w:val="000000"/>
                <w:sz w:val="24"/>
              </w:rPr>
              <w:t>Сочинение</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lastRenderedPageBreak/>
              <w:t xml:space="preserve"> 1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lastRenderedPageBreak/>
              <w:t>60</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Язык художественной литературы и его отличия от других функциональных разновидностей языка</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2">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318</w:t>
              </w:r>
              <w:r>
                <w:rPr>
                  <w:rFonts w:ascii="Times New Roman" w:hAnsi="Times New Roman"/>
                  <w:color w:val="0000FF"/>
                  <w:u w:val="single"/>
                </w:rPr>
                <w:t>e</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61</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Язык художественной литературы. Практикум</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62</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Основные признаки художественной речи</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63</w:t>
            </w:r>
          </w:p>
        </w:tc>
        <w:tc>
          <w:tcPr>
            <w:tcW w:w="3344"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Основные признаки художественной речи. Практикум</w:t>
            </w:r>
          </w:p>
        </w:tc>
        <w:tc>
          <w:tcPr>
            <w:tcW w:w="812"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3">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1578</w:t>
              </w:r>
            </w:hyperlink>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64</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Контрольная итоговая работа</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65</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Повторение изученного. Культура речи</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Default="00BA6050">
            <w:pPr>
              <w:spacing w:after="0"/>
              <w:ind w:left="135"/>
            </w:pPr>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66</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Повторение изученного. Орфография. Пунктуация</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4">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0718</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67</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Повторение изученного. Текст</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5">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360</w:t>
              </w:r>
              <w:r>
                <w:rPr>
                  <w:rFonts w:ascii="Times New Roman" w:hAnsi="Times New Roman"/>
                  <w:color w:val="0000FF"/>
                  <w:u w:val="single"/>
                </w:rPr>
                <w:t>c</w:t>
              </w:r>
            </w:hyperlink>
          </w:p>
        </w:tc>
      </w:tr>
      <w:tr w:rsidR="00BA6050" w:rsidRPr="00240FF7">
        <w:trPr>
          <w:trHeight w:val="144"/>
          <w:tblCellSpacing w:w="20" w:type="nil"/>
        </w:trPr>
        <w:tc>
          <w:tcPr>
            <w:tcW w:w="366" w:type="dxa"/>
            <w:tcMar>
              <w:top w:w="50" w:type="dxa"/>
              <w:left w:w="100" w:type="dxa"/>
            </w:tcMar>
            <w:vAlign w:val="center"/>
          </w:tcPr>
          <w:p w:rsidR="00BA6050" w:rsidRDefault="00F503F6">
            <w:pPr>
              <w:spacing w:after="0"/>
            </w:pPr>
            <w:r>
              <w:rPr>
                <w:rFonts w:ascii="Times New Roman" w:hAnsi="Times New Roman"/>
                <w:color w:val="000000"/>
                <w:sz w:val="24"/>
              </w:rPr>
              <w:t>68</w:t>
            </w:r>
          </w:p>
        </w:tc>
        <w:tc>
          <w:tcPr>
            <w:tcW w:w="3344" w:type="dxa"/>
            <w:tcMar>
              <w:top w:w="50" w:type="dxa"/>
              <w:left w:w="100" w:type="dxa"/>
            </w:tcMar>
            <w:vAlign w:val="center"/>
          </w:tcPr>
          <w:p w:rsidR="00BA6050" w:rsidRDefault="00F503F6">
            <w:pPr>
              <w:spacing w:after="0"/>
              <w:ind w:left="135"/>
            </w:pPr>
            <w:r>
              <w:rPr>
                <w:rFonts w:ascii="Times New Roman" w:hAnsi="Times New Roman"/>
                <w:color w:val="000000"/>
                <w:sz w:val="24"/>
              </w:rPr>
              <w:t>Повторение изученного. Функциональная стилистика</w:t>
            </w:r>
          </w:p>
        </w:tc>
        <w:tc>
          <w:tcPr>
            <w:tcW w:w="812"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1 </w:t>
            </w:r>
          </w:p>
        </w:tc>
        <w:tc>
          <w:tcPr>
            <w:tcW w:w="1507" w:type="dxa"/>
            <w:tcMar>
              <w:top w:w="50" w:type="dxa"/>
              <w:left w:w="100" w:type="dxa"/>
            </w:tcMar>
            <w:vAlign w:val="center"/>
          </w:tcPr>
          <w:p w:rsidR="00BA6050" w:rsidRDefault="00BA6050">
            <w:pPr>
              <w:spacing w:after="0"/>
              <w:ind w:left="135"/>
              <w:jc w:val="center"/>
            </w:pPr>
          </w:p>
        </w:tc>
        <w:tc>
          <w:tcPr>
            <w:tcW w:w="1607" w:type="dxa"/>
            <w:tcMar>
              <w:top w:w="50" w:type="dxa"/>
              <w:left w:w="100" w:type="dxa"/>
            </w:tcMar>
            <w:vAlign w:val="center"/>
          </w:tcPr>
          <w:p w:rsidR="00BA6050" w:rsidRDefault="00BA6050">
            <w:pPr>
              <w:spacing w:after="0"/>
              <w:ind w:left="135"/>
              <w:jc w:val="center"/>
            </w:pPr>
          </w:p>
        </w:tc>
        <w:tc>
          <w:tcPr>
            <w:tcW w:w="1137" w:type="dxa"/>
            <w:tcMar>
              <w:top w:w="50" w:type="dxa"/>
              <w:left w:w="100" w:type="dxa"/>
            </w:tcMar>
            <w:vAlign w:val="center"/>
          </w:tcPr>
          <w:p w:rsidR="00BA6050" w:rsidRDefault="00BA6050">
            <w:pPr>
              <w:spacing w:after="0"/>
              <w:ind w:left="135"/>
            </w:pPr>
          </w:p>
        </w:tc>
        <w:tc>
          <w:tcPr>
            <w:tcW w:w="1955" w:type="dxa"/>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 xml:space="preserve">Библиотека ЦОК </w:t>
            </w:r>
            <w:hyperlink r:id="rId116">
              <w:r>
                <w:rPr>
                  <w:rFonts w:ascii="Times New Roman" w:hAnsi="Times New Roman"/>
                  <w:color w:val="0000FF"/>
                  <w:u w:val="single"/>
                </w:rPr>
                <w:t>https</w:t>
              </w:r>
              <w:r w:rsidRPr="00F503F6">
                <w:rPr>
                  <w:rFonts w:ascii="Times New Roman" w:hAnsi="Times New Roman"/>
                  <w:color w:val="0000FF"/>
                  <w:u w:val="single"/>
                  <w:lang w:val="ru-RU"/>
                </w:rPr>
                <w:t>://</w:t>
              </w:r>
              <w:r>
                <w:rPr>
                  <w:rFonts w:ascii="Times New Roman" w:hAnsi="Times New Roman"/>
                  <w:color w:val="0000FF"/>
                  <w:u w:val="single"/>
                </w:rPr>
                <w:t>m</w:t>
              </w:r>
              <w:r w:rsidRPr="00F503F6">
                <w:rPr>
                  <w:rFonts w:ascii="Times New Roman" w:hAnsi="Times New Roman"/>
                  <w:color w:val="0000FF"/>
                  <w:u w:val="single"/>
                  <w:lang w:val="ru-RU"/>
                </w:rPr>
                <w:t>.</w:t>
              </w:r>
              <w:r>
                <w:rPr>
                  <w:rFonts w:ascii="Times New Roman" w:hAnsi="Times New Roman"/>
                  <w:color w:val="0000FF"/>
                  <w:u w:val="single"/>
                </w:rPr>
                <w:t>edsoo</w:t>
              </w:r>
              <w:r w:rsidRPr="00F503F6">
                <w:rPr>
                  <w:rFonts w:ascii="Times New Roman" w:hAnsi="Times New Roman"/>
                  <w:color w:val="0000FF"/>
                  <w:u w:val="single"/>
                  <w:lang w:val="ru-RU"/>
                </w:rPr>
                <w:t>.</w:t>
              </w:r>
              <w:r>
                <w:rPr>
                  <w:rFonts w:ascii="Times New Roman" w:hAnsi="Times New Roman"/>
                  <w:color w:val="0000FF"/>
                  <w:u w:val="single"/>
                </w:rPr>
                <w:t>ru</w:t>
              </w:r>
              <w:r w:rsidRPr="00F503F6">
                <w:rPr>
                  <w:rFonts w:ascii="Times New Roman" w:hAnsi="Times New Roman"/>
                  <w:color w:val="0000FF"/>
                  <w:u w:val="single"/>
                  <w:lang w:val="ru-RU"/>
                </w:rPr>
                <w:t>/</w:t>
              </w:r>
              <w:r>
                <w:rPr>
                  <w:rFonts w:ascii="Times New Roman" w:hAnsi="Times New Roman"/>
                  <w:color w:val="0000FF"/>
                  <w:u w:val="single"/>
                </w:rPr>
                <w:t>fbab</w:t>
              </w:r>
              <w:r w:rsidRPr="00F503F6">
                <w:rPr>
                  <w:rFonts w:ascii="Times New Roman" w:hAnsi="Times New Roman"/>
                  <w:color w:val="0000FF"/>
                  <w:u w:val="single"/>
                  <w:lang w:val="ru-RU"/>
                </w:rPr>
                <w:t>333</w:t>
              </w:r>
              <w:r>
                <w:rPr>
                  <w:rFonts w:ascii="Times New Roman" w:hAnsi="Times New Roman"/>
                  <w:color w:val="0000FF"/>
                  <w:u w:val="single"/>
                </w:rPr>
                <w:t>c</w:t>
              </w:r>
            </w:hyperlink>
          </w:p>
        </w:tc>
      </w:tr>
      <w:tr w:rsidR="00BA6050">
        <w:trPr>
          <w:trHeight w:val="144"/>
          <w:tblCellSpacing w:w="20" w:type="nil"/>
        </w:trPr>
        <w:tc>
          <w:tcPr>
            <w:tcW w:w="0" w:type="auto"/>
            <w:gridSpan w:val="2"/>
            <w:tcMar>
              <w:top w:w="50" w:type="dxa"/>
              <w:left w:w="100" w:type="dxa"/>
            </w:tcMar>
            <w:vAlign w:val="center"/>
          </w:tcPr>
          <w:p w:rsidR="00BA6050" w:rsidRPr="00F503F6" w:rsidRDefault="00F503F6">
            <w:pPr>
              <w:spacing w:after="0"/>
              <w:ind w:left="135"/>
              <w:rPr>
                <w:lang w:val="ru-RU"/>
              </w:rPr>
            </w:pPr>
            <w:r w:rsidRPr="00F503F6">
              <w:rPr>
                <w:rFonts w:ascii="Times New Roman" w:hAnsi="Times New Roman"/>
                <w:color w:val="000000"/>
                <w:sz w:val="24"/>
                <w:lang w:val="ru-RU"/>
              </w:rPr>
              <w:t>ОБЩЕЕ КОЛИЧЕСТВО ЧАСОВ ПО ПРОГРАММЕ</w:t>
            </w:r>
          </w:p>
        </w:tc>
        <w:tc>
          <w:tcPr>
            <w:tcW w:w="1277" w:type="dxa"/>
            <w:tcMar>
              <w:top w:w="50" w:type="dxa"/>
              <w:left w:w="100" w:type="dxa"/>
            </w:tcMar>
            <w:vAlign w:val="center"/>
          </w:tcPr>
          <w:p w:rsidR="00BA6050" w:rsidRDefault="00F503F6">
            <w:pPr>
              <w:spacing w:after="0"/>
              <w:ind w:left="135"/>
              <w:jc w:val="center"/>
            </w:pPr>
            <w:r w:rsidRPr="00F503F6">
              <w:rPr>
                <w:rFonts w:ascii="Times New Roman" w:hAnsi="Times New Roman"/>
                <w:color w:val="000000"/>
                <w:sz w:val="24"/>
                <w:lang w:val="ru-RU"/>
              </w:rPr>
              <w:t xml:space="preserve"> </w:t>
            </w:r>
            <w:r>
              <w:rPr>
                <w:rFonts w:ascii="Times New Roman" w:hAnsi="Times New Roman"/>
                <w:color w:val="000000"/>
                <w:sz w:val="24"/>
              </w:rPr>
              <w:t xml:space="preserve">68 </w:t>
            </w:r>
          </w:p>
        </w:tc>
        <w:tc>
          <w:tcPr>
            <w:tcW w:w="15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5 </w:t>
            </w:r>
          </w:p>
        </w:tc>
        <w:tc>
          <w:tcPr>
            <w:tcW w:w="1607" w:type="dxa"/>
            <w:tcMar>
              <w:top w:w="50" w:type="dxa"/>
              <w:left w:w="100" w:type="dxa"/>
            </w:tcMar>
            <w:vAlign w:val="center"/>
          </w:tcPr>
          <w:p w:rsidR="00BA6050" w:rsidRDefault="00F503F6">
            <w:pPr>
              <w:spacing w:after="0"/>
              <w:ind w:left="135"/>
              <w:jc w:val="center"/>
            </w:pPr>
            <w:r>
              <w:rPr>
                <w:rFonts w:ascii="Times New Roman" w:hAnsi="Times New Roman"/>
                <w:color w:val="000000"/>
                <w:sz w:val="24"/>
              </w:rPr>
              <w:t xml:space="preserve"> 0 </w:t>
            </w:r>
          </w:p>
        </w:tc>
        <w:tc>
          <w:tcPr>
            <w:tcW w:w="0" w:type="auto"/>
            <w:gridSpan w:val="2"/>
            <w:tcMar>
              <w:top w:w="50" w:type="dxa"/>
              <w:left w:w="100" w:type="dxa"/>
            </w:tcMar>
            <w:vAlign w:val="center"/>
          </w:tcPr>
          <w:p w:rsidR="00BA6050" w:rsidRDefault="00BA6050"/>
        </w:tc>
      </w:tr>
    </w:tbl>
    <w:p w:rsidR="00BA6050" w:rsidRDefault="00BA6050">
      <w:pPr>
        <w:sectPr w:rsidR="00BA6050">
          <w:pgSz w:w="16383" w:h="11906" w:orient="landscape"/>
          <w:pgMar w:top="1134" w:right="850" w:bottom="1134" w:left="1701" w:header="720" w:footer="720" w:gutter="0"/>
          <w:cols w:space="720"/>
        </w:sectPr>
      </w:pPr>
    </w:p>
    <w:p w:rsidR="00BA6050" w:rsidRDefault="00BA6050">
      <w:pPr>
        <w:sectPr w:rsidR="00BA6050">
          <w:pgSz w:w="16383" w:h="11906" w:orient="landscape"/>
          <w:pgMar w:top="1134" w:right="850" w:bottom="1134" w:left="1701" w:header="720" w:footer="720" w:gutter="0"/>
          <w:cols w:space="720"/>
        </w:sectPr>
      </w:pPr>
    </w:p>
    <w:p w:rsidR="00BA6050" w:rsidRDefault="00F503F6">
      <w:pPr>
        <w:spacing w:after="0"/>
        <w:ind w:left="120"/>
      </w:pPr>
      <w:bookmarkStart w:id="7" w:name="block-18037363"/>
      <w:bookmarkEnd w:id="6"/>
      <w:r>
        <w:rPr>
          <w:rFonts w:ascii="Times New Roman" w:hAnsi="Times New Roman"/>
          <w:b/>
          <w:color w:val="000000"/>
          <w:sz w:val="28"/>
        </w:rPr>
        <w:lastRenderedPageBreak/>
        <w:t>УЧЕБНО-МЕТОДИЧЕСКОЕ ОБЕСПЕЧЕНИЕ ОБРАЗОВАТЕЛЬНОГО ПРОЦЕССА</w:t>
      </w:r>
    </w:p>
    <w:p w:rsidR="00BA6050" w:rsidRDefault="00F503F6">
      <w:pPr>
        <w:spacing w:after="0" w:line="480" w:lineRule="auto"/>
        <w:ind w:left="120"/>
      </w:pPr>
      <w:r>
        <w:rPr>
          <w:rFonts w:ascii="Times New Roman" w:hAnsi="Times New Roman"/>
          <w:b/>
          <w:color w:val="000000"/>
          <w:sz w:val="28"/>
        </w:rPr>
        <w:t>ОБЯЗАТЕЛЬНЫЕ УЧЕБНЫЕ МАТЕРИАЛЫ ДЛЯ УЧЕНИКА</w:t>
      </w:r>
    </w:p>
    <w:p w:rsidR="00BA6050" w:rsidRDefault="00F503F6">
      <w:pPr>
        <w:spacing w:after="0" w:line="480" w:lineRule="auto"/>
        <w:ind w:left="120"/>
      </w:pPr>
      <w:r>
        <w:rPr>
          <w:rFonts w:ascii="Times New Roman" w:hAnsi="Times New Roman"/>
          <w:color w:val="000000"/>
          <w:sz w:val="28"/>
        </w:rPr>
        <w:t>​‌‌​</w:t>
      </w:r>
    </w:p>
    <w:p w:rsidR="00BA6050" w:rsidRDefault="00F503F6">
      <w:pPr>
        <w:spacing w:after="0" w:line="480" w:lineRule="auto"/>
        <w:ind w:left="120"/>
      </w:pPr>
      <w:r>
        <w:rPr>
          <w:rFonts w:ascii="Times New Roman" w:hAnsi="Times New Roman"/>
          <w:color w:val="000000"/>
          <w:sz w:val="28"/>
        </w:rPr>
        <w:t>​‌‌</w:t>
      </w:r>
    </w:p>
    <w:p w:rsidR="00BA6050" w:rsidRDefault="00F503F6">
      <w:pPr>
        <w:spacing w:after="0"/>
        <w:ind w:left="120"/>
      </w:pPr>
      <w:r>
        <w:rPr>
          <w:rFonts w:ascii="Times New Roman" w:hAnsi="Times New Roman"/>
          <w:color w:val="000000"/>
          <w:sz w:val="28"/>
        </w:rPr>
        <w:t>​</w:t>
      </w:r>
    </w:p>
    <w:p w:rsidR="00BA6050" w:rsidRDefault="00F503F6">
      <w:pPr>
        <w:spacing w:after="0" w:line="480" w:lineRule="auto"/>
        <w:ind w:left="120"/>
      </w:pPr>
      <w:r>
        <w:rPr>
          <w:rFonts w:ascii="Times New Roman" w:hAnsi="Times New Roman"/>
          <w:b/>
          <w:color w:val="000000"/>
          <w:sz w:val="28"/>
        </w:rPr>
        <w:t>МЕТОДИЧЕСКИЕ МАТЕРИАЛЫ ДЛЯ УЧИТЕЛЯ</w:t>
      </w:r>
    </w:p>
    <w:p w:rsidR="00BA6050" w:rsidRDefault="00F503F6">
      <w:pPr>
        <w:spacing w:after="0" w:line="480" w:lineRule="auto"/>
        <w:ind w:left="120"/>
      </w:pPr>
      <w:r>
        <w:rPr>
          <w:rFonts w:ascii="Times New Roman" w:hAnsi="Times New Roman"/>
          <w:color w:val="000000"/>
          <w:sz w:val="28"/>
        </w:rPr>
        <w:t>​‌‌​</w:t>
      </w:r>
    </w:p>
    <w:p w:rsidR="00BA6050" w:rsidRDefault="00BA6050">
      <w:pPr>
        <w:spacing w:after="0"/>
        <w:ind w:left="120"/>
      </w:pPr>
    </w:p>
    <w:p w:rsidR="00BA6050" w:rsidRPr="00F503F6" w:rsidRDefault="00F503F6">
      <w:pPr>
        <w:spacing w:after="0" w:line="480" w:lineRule="auto"/>
        <w:ind w:left="120"/>
        <w:rPr>
          <w:lang w:val="ru-RU"/>
        </w:rPr>
      </w:pPr>
      <w:r w:rsidRPr="00F503F6">
        <w:rPr>
          <w:rFonts w:ascii="Times New Roman" w:hAnsi="Times New Roman"/>
          <w:b/>
          <w:color w:val="000000"/>
          <w:sz w:val="28"/>
          <w:lang w:val="ru-RU"/>
        </w:rPr>
        <w:t>ЦИФРОВЫЕ ОБРАЗОВАТЕЛЬНЫЕ РЕСУРСЫ И РЕСУРСЫ СЕТИ ИНТЕРНЕТ</w:t>
      </w:r>
    </w:p>
    <w:p w:rsidR="00BA6050" w:rsidRDefault="00F503F6">
      <w:pPr>
        <w:spacing w:after="0" w:line="480" w:lineRule="auto"/>
        <w:ind w:left="120"/>
      </w:pPr>
      <w:r>
        <w:rPr>
          <w:rFonts w:ascii="Times New Roman" w:hAnsi="Times New Roman"/>
          <w:color w:val="000000"/>
          <w:sz w:val="28"/>
        </w:rPr>
        <w:t>​</w:t>
      </w:r>
      <w:r>
        <w:rPr>
          <w:rFonts w:ascii="Times New Roman" w:hAnsi="Times New Roman"/>
          <w:color w:val="333333"/>
          <w:sz w:val="28"/>
        </w:rPr>
        <w:t>​‌‌</w:t>
      </w:r>
      <w:r>
        <w:rPr>
          <w:rFonts w:ascii="Times New Roman" w:hAnsi="Times New Roman"/>
          <w:color w:val="000000"/>
          <w:sz w:val="28"/>
        </w:rPr>
        <w:t>​</w:t>
      </w:r>
    </w:p>
    <w:p w:rsidR="00BA6050" w:rsidRDefault="00BA6050">
      <w:pPr>
        <w:sectPr w:rsidR="00BA6050">
          <w:pgSz w:w="11906" w:h="16383"/>
          <w:pgMar w:top="1134" w:right="850" w:bottom="1134" w:left="1701" w:header="720" w:footer="720" w:gutter="0"/>
          <w:cols w:space="720"/>
        </w:sectPr>
      </w:pPr>
    </w:p>
    <w:bookmarkEnd w:id="7"/>
    <w:p w:rsidR="00F503F6" w:rsidRDefault="00F503F6"/>
    <w:sectPr w:rsidR="00F503F6">
      <w:pgSz w:w="11907" w:h="16839" w:code="9"/>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D2457"/>
    <w:multiLevelType w:val="multilevel"/>
    <w:tmpl w:val="B0C2828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027C6C9B"/>
    <w:multiLevelType w:val="multilevel"/>
    <w:tmpl w:val="7762469E"/>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nsid w:val="0688331D"/>
    <w:multiLevelType w:val="multilevel"/>
    <w:tmpl w:val="3310691A"/>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nsid w:val="07933500"/>
    <w:multiLevelType w:val="multilevel"/>
    <w:tmpl w:val="F058E0D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084E45D8"/>
    <w:multiLevelType w:val="multilevel"/>
    <w:tmpl w:val="49A009C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nsid w:val="0B363F91"/>
    <w:multiLevelType w:val="multilevel"/>
    <w:tmpl w:val="BFE09E1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nsid w:val="0B6E20B7"/>
    <w:multiLevelType w:val="multilevel"/>
    <w:tmpl w:val="82627E26"/>
    <w:lvl w:ilvl="0">
      <w:start w:val="1"/>
      <w:numFmt w:val="bullet"/>
      <w:lvlText w:val=""/>
      <w:lvlJc w:val="left"/>
      <w:pPr>
        <w:ind w:left="1069"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0F03210F"/>
    <w:multiLevelType w:val="multilevel"/>
    <w:tmpl w:val="D7BCC7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34B83219"/>
    <w:multiLevelType w:val="multilevel"/>
    <w:tmpl w:val="5D4483D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nsid w:val="36645156"/>
    <w:multiLevelType w:val="multilevel"/>
    <w:tmpl w:val="38C8D9A2"/>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38084219"/>
    <w:multiLevelType w:val="multilevel"/>
    <w:tmpl w:val="F90CFBD0"/>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3FE15FF0"/>
    <w:multiLevelType w:val="multilevel"/>
    <w:tmpl w:val="A268133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nsid w:val="55ED2410"/>
    <w:multiLevelType w:val="multilevel"/>
    <w:tmpl w:val="427E4BC6"/>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nsid w:val="58410910"/>
    <w:multiLevelType w:val="multilevel"/>
    <w:tmpl w:val="9508FBC8"/>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nsid w:val="611B0E37"/>
    <w:multiLevelType w:val="multilevel"/>
    <w:tmpl w:val="FB462E5C"/>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7021645E"/>
    <w:multiLevelType w:val="multilevel"/>
    <w:tmpl w:val="6F243CE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7F39153B"/>
    <w:multiLevelType w:val="multilevel"/>
    <w:tmpl w:val="3B081954"/>
    <w:lvl w:ilvl="0">
      <w:start w:val="1"/>
      <w:numFmt w:val="bullet"/>
      <w:lvlText w:val=""/>
      <w:lvlJc w:val="left"/>
      <w:pPr>
        <w:ind w:left="927" w:hanging="360"/>
      </w:pPr>
      <w:rPr>
        <w:rFonts w:ascii="Symbol" w:hAnsi="Symbol" w:hint="default"/>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6"/>
  </w:num>
  <w:num w:numId="2">
    <w:abstractNumId w:val="16"/>
  </w:num>
  <w:num w:numId="3">
    <w:abstractNumId w:val="7"/>
  </w:num>
  <w:num w:numId="4">
    <w:abstractNumId w:val="9"/>
  </w:num>
  <w:num w:numId="5">
    <w:abstractNumId w:val="14"/>
  </w:num>
  <w:num w:numId="6">
    <w:abstractNumId w:val="1"/>
  </w:num>
  <w:num w:numId="7">
    <w:abstractNumId w:val="13"/>
  </w:num>
  <w:num w:numId="8">
    <w:abstractNumId w:val="12"/>
  </w:num>
  <w:num w:numId="9">
    <w:abstractNumId w:val="10"/>
  </w:num>
  <w:num w:numId="10">
    <w:abstractNumId w:val="0"/>
  </w:num>
  <w:num w:numId="11">
    <w:abstractNumId w:val="5"/>
  </w:num>
  <w:num w:numId="12">
    <w:abstractNumId w:val="3"/>
  </w:num>
  <w:num w:numId="13">
    <w:abstractNumId w:val="4"/>
  </w:num>
  <w:num w:numId="14">
    <w:abstractNumId w:val="2"/>
  </w:num>
  <w:num w:numId="15">
    <w:abstractNumId w:val="11"/>
  </w:num>
  <w:num w:numId="16">
    <w:abstractNumId w:val="8"/>
  </w:num>
  <w:num w:numId="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compat>
    <w:compatSetting w:name="compatibilityMode" w:uri="http://schemas.microsoft.com/office/word" w:val="12"/>
    <w:compatSetting w:name="overrideTableStyleFontSizeAndJustification" w:uri="http://schemas.microsoft.com/office/word" w:val="1"/>
  </w:compat>
  <w:rsids>
    <w:rsidRoot w:val="00BA6050"/>
    <w:rsid w:val="00106FDF"/>
    <w:rsid w:val="00240FF7"/>
    <w:rsid w:val="00BA6050"/>
    <w:rsid w:val="00F503F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Title" w:semiHidden="0" w:uiPriority="10" w:unhideWhenUsed="0" w:qFormat="1"/>
    <w:lsdException w:name="Default Paragraph Font" w:uiPriority="1"/>
    <w:lsdException w:name="Subtitle" w:semiHidden="0" w:uiPriority="11" w:unhideWhenUsed="0" w:qFormat="1"/>
    <w:lsdException w:name="Emphasis" w:semiHidden="0" w:uiPriority="20" w:unhideWhenUsed="0" w:qFormat="1"/>
    <w:lsdException w:name="Table Grid" w:semiHidden="0" w:uiPriority="59" w:unhideWhenUsed="0"/>
  </w:latentStyles>
  <w:style w:type="paragraph" w:default="1" w:styleId="a">
    <w:name w:val="Normal"/>
    <w:qFormat/>
    <w:rsid w:val="004A3277"/>
  </w:style>
  <w:style w:type="paragraph" w:styleId="1">
    <w:name w:val="heading 1"/>
    <w:basedOn w:val="a"/>
    <w:next w:val="a"/>
    <w:link w:val="10"/>
    <w:uiPriority w:val="9"/>
    <w:qFormat/>
    <w:rsid w:val="00841CD9"/>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841CD9"/>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841CD9"/>
    <w:pPr>
      <w:keepNext/>
      <w:keepLines/>
      <w:spacing w:before="20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841CD9"/>
    <w:pPr>
      <w:tabs>
        <w:tab w:val="center" w:pos="4680"/>
        <w:tab w:val="right" w:pos="9360"/>
      </w:tabs>
    </w:pPr>
  </w:style>
  <w:style w:type="character" w:customStyle="1" w:styleId="a4">
    <w:name w:val="Верхний колонтитул Знак"/>
    <w:basedOn w:val="a0"/>
    <w:link w:val="a3"/>
    <w:uiPriority w:val="99"/>
    <w:rsid w:val="00841CD9"/>
  </w:style>
  <w:style w:type="character" w:customStyle="1" w:styleId="10">
    <w:name w:val="Заголовок 1 Знак"/>
    <w:basedOn w:val="a0"/>
    <w:link w:val="1"/>
    <w:uiPriority w:val="9"/>
    <w:rsid w:val="00841CD9"/>
    <w:rPr>
      <w:rFonts w:asciiTheme="majorHAnsi" w:eastAsiaTheme="majorEastAsia" w:hAnsiTheme="majorHAnsi" w:cstheme="majorBidi"/>
      <w:b/>
      <w:bCs/>
      <w:color w:val="365F91" w:themeColor="accent1" w:themeShade="BF"/>
      <w:sz w:val="28"/>
      <w:szCs w:val="28"/>
    </w:rPr>
  </w:style>
  <w:style w:type="character" w:customStyle="1" w:styleId="20">
    <w:name w:val="Заголовок 2 Знак"/>
    <w:basedOn w:val="a0"/>
    <w:link w:val="2"/>
    <w:uiPriority w:val="9"/>
    <w:rsid w:val="00841CD9"/>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uiPriority w:val="9"/>
    <w:rsid w:val="00841CD9"/>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rsid w:val="00841CD9"/>
    <w:rPr>
      <w:rFonts w:asciiTheme="majorHAnsi" w:eastAsiaTheme="majorEastAsia" w:hAnsiTheme="majorHAnsi" w:cstheme="majorBidi"/>
      <w:b/>
      <w:bCs/>
      <w:i/>
      <w:iCs/>
      <w:color w:val="4F81BD" w:themeColor="accent1"/>
    </w:rPr>
  </w:style>
  <w:style w:type="paragraph" w:styleId="a5">
    <w:name w:val="Normal Indent"/>
    <w:basedOn w:val="a"/>
    <w:uiPriority w:val="99"/>
    <w:unhideWhenUsed/>
    <w:rsid w:val="00841CD9"/>
    <w:pPr>
      <w:ind w:left="720"/>
    </w:pPr>
  </w:style>
  <w:style w:type="paragraph" w:styleId="a6">
    <w:name w:val="Subtitle"/>
    <w:basedOn w:val="a"/>
    <w:next w:val="a"/>
    <w:link w:val="a7"/>
    <w:uiPriority w:val="11"/>
    <w:qFormat/>
    <w:rsid w:val="00841CD9"/>
    <w:pPr>
      <w:numPr>
        <w:ilvl w:val="1"/>
      </w:numPr>
      <w:ind w:left="86"/>
    </w:pPr>
    <w:rPr>
      <w:rFonts w:asciiTheme="majorHAnsi" w:eastAsiaTheme="majorEastAsia" w:hAnsiTheme="majorHAnsi" w:cstheme="majorBidi"/>
      <w:i/>
      <w:iCs/>
      <w:color w:val="4F81BD" w:themeColor="accent1"/>
      <w:spacing w:val="15"/>
      <w:sz w:val="24"/>
      <w:szCs w:val="24"/>
    </w:rPr>
  </w:style>
  <w:style w:type="character" w:customStyle="1" w:styleId="a7">
    <w:name w:val="Подзаголовок Знак"/>
    <w:basedOn w:val="a0"/>
    <w:link w:val="a6"/>
    <w:uiPriority w:val="11"/>
    <w:rsid w:val="00841CD9"/>
    <w:rPr>
      <w:rFonts w:asciiTheme="majorHAnsi" w:eastAsiaTheme="majorEastAsia" w:hAnsiTheme="majorHAnsi" w:cstheme="majorBidi"/>
      <w:i/>
      <w:iCs/>
      <w:color w:val="4F81BD" w:themeColor="accent1"/>
      <w:spacing w:val="15"/>
      <w:sz w:val="24"/>
      <w:szCs w:val="24"/>
    </w:rPr>
  </w:style>
  <w:style w:type="paragraph" w:styleId="a8">
    <w:name w:val="Title"/>
    <w:basedOn w:val="a"/>
    <w:next w:val="a"/>
    <w:link w:val="a9"/>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a9">
    <w:name w:val="Название Знак"/>
    <w:basedOn w:val="a0"/>
    <w:link w:val="a8"/>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aa">
    <w:name w:val="Emphasis"/>
    <w:basedOn w:val="a0"/>
    <w:uiPriority w:val="20"/>
    <w:qFormat/>
    <w:rsid w:val="00D1197D"/>
    <w:rPr>
      <w:i/>
      <w:iCs/>
    </w:rPr>
  </w:style>
  <w:style w:type="character" w:styleId="ab">
    <w:name w:val="Hyperlink"/>
    <w:basedOn w:val="a0"/>
    <w:uiPriority w:val="99"/>
    <w:unhideWhenUsed/>
    <w:rPr>
      <w:color w:val="0000FF" w:themeColor="hyperlink"/>
      <w:u w:val="single"/>
    </w:rPr>
  </w:style>
  <w:style w:type="table" w:styleId="ac">
    <w:name w:val="Table Grid"/>
    <w:basedOn w:val="a1"/>
    <w:uiPriority w:val="59"/>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ad">
    <w:name w:val="caption"/>
    <w:basedOn w:val="a"/>
    <w:next w:val="a"/>
    <w:uiPriority w:val="35"/>
    <w:semiHidden/>
    <w:unhideWhenUsed/>
    <w:qFormat/>
    <w:rsid w:val="007109C0"/>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edsoo.ru/7f41bacc" TargetMode="External"/><Relationship Id="rId117" Type="http://schemas.openxmlformats.org/officeDocument/2006/relationships/fontTable" Target="fontTable.xml"/><Relationship Id="rId21" Type="http://schemas.openxmlformats.org/officeDocument/2006/relationships/hyperlink" Target="https://m.edsoo.ru/7f41bacc" TargetMode="External"/><Relationship Id="rId42" Type="http://schemas.openxmlformats.org/officeDocument/2006/relationships/hyperlink" Target="https://m.edsoo.ru/7f41bacc" TargetMode="External"/><Relationship Id="rId47" Type="http://schemas.openxmlformats.org/officeDocument/2006/relationships/hyperlink" Target="https://m.edsoo.ru/7f41c7e2" TargetMode="External"/><Relationship Id="rId63" Type="http://schemas.openxmlformats.org/officeDocument/2006/relationships/hyperlink" Target="https://m.edsoo.ru/7f41c7e2" TargetMode="External"/><Relationship Id="rId68" Type="http://schemas.openxmlformats.org/officeDocument/2006/relationships/hyperlink" Target="https://m.edsoo.ru/7f41c7e2" TargetMode="External"/><Relationship Id="rId84" Type="http://schemas.openxmlformats.org/officeDocument/2006/relationships/hyperlink" Target="https://m.edsoo.ru/fbaad96e" TargetMode="External"/><Relationship Id="rId89" Type="http://schemas.openxmlformats.org/officeDocument/2006/relationships/hyperlink" Target="https://m.edsoo.ru/fbaae76a" TargetMode="External"/><Relationship Id="rId112" Type="http://schemas.openxmlformats.org/officeDocument/2006/relationships/hyperlink" Target="https://m.edsoo.ru/fbab318e" TargetMode="External"/><Relationship Id="rId16" Type="http://schemas.openxmlformats.org/officeDocument/2006/relationships/hyperlink" Target="https://m.edsoo.ru/7f41bacc" TargetMode="External"/><Relationship Id="rId107" Type="http://schemas.openxmlformats.org/officeDocument/2006/relationships/hyperlink" Target="https://m.edsoo.ru/fbab2982" TargetMode="External"/><Relationship Id="rId11" Type="http://schemas.openxmlformats.org/officeDocument/2006/relationships/hyperlink" Target="https://m.edsoo.ru/7f41bacc" TargetMode="External"/><Relationship Id="rId24" Type="http://schemas.openxmlformats.org/officeDocument/2006/relationships/hyperlink" Target="https://m.edsoo.ru/7f41bacc" TargetMode="External"/><Relationship Id="rId32" Type="http://schemas.openxmlformats.org/officeDocument/2006/relationships/hyperlink" Target="https://m.edsoo.ru/7f41bacc" TargetMode="External"/><Relationship Id="rId37" Type="http://schemas.openxmlformats.org/officeDocument/2006/relationships/hyperlink" Target="https://m.edsoo.ru/7f41bacc" TargetMode="External"/><Relationship Id="rId40" Type="http://schemas.openxmlformats.org/officeDocument/2006/relationships/hyperlink" Target="https://m.edsoo.ru/7f41bacc" TargetMode="External"/><Relationship Id="rId45" Type="http://schemas.openxmlformats.org/officeDocument/2006/relationships/hyperlink" Target="https://m.edsoo.ru/7f41c7e2" TargetMode="External"/><Relationship Id="rId53" Type="http://schemas.openxmlformats.org/officeDocument/2006/relationships/hyperlink" Target="https://m.edsoo.ru/7f41c7e2" TargetMode="External"/><Relationship Id="rId58" Type="http://schemas.openxmlformats.org/officeDocument/2006/relationships/hyperlink" Target="https://m.edsoo.ru/7f41c7e2" TargetMode="External"/><Relationship Id="rId66" Type="http://schemas.openxmlformats.org/officeDocument/2006/relationships/hyperlink" Target="https://m.edsoo.ru/7f41c7e2" TargetMode="External"/><Relationship Id="rId74" Type="http://schemas.openxmlformats.org/officeDocument/2006/relationships/hyperlink" Target="https://m.edsoo.ru/fbaacd7a" TargetMode="External"/><Relationship Id="rId79" Type="http://schemas.openxmlformats.org/officeDocument/2006/relationships/hyperlink" Target="https://m.edsoo.ru/fbaad464" TargetMode="External"/><Relationship Id="rId87" Type="http://schemas.openxmlformats.org/officeDocument/2006/relationships/hyperlink" Target="https://m.edsoo.ru/fbaae65c" TargetMode="External"/><Relationship Id="rId102" Type="http://schemas.openxmlformats.org/officeDocument/2006/relationships/hyperlink" Target="https://m.edsoo.ru/fbaaf3ea" TargetMode="External"/><Relationship Id="rId110" Type="http://schemas.openxmlformats.org/officeDocument/2006/relationships/hyperlink" Target="https://m.edsoo.ru/fbab2ea0" TargetMode="External"/><Relationship Id="rId115" Type="http://schemas.openxmlformats.org/officeDocument/2006/relationships/hyperlink" Target="https://m.edsoo.ru/fbab360c" TargetMode="External"/><Relationship Id="rId5" Type="http://schemas.openxmlformats.org/officeDocument/2006/relationships/webSettings" Target="webSettings.xml"/><Relationship Id="rId61" Type="http://schemas.openxmlformats.org/officeDocument/2006/relationships/hyperlink" Target="https://m.edsoo.ru/7f41c7e2" TargetMode="External"/><Relationship Id="rId82" Type="http://schemas.openxmlformats.org/officeDocument/2006/relationships/hyperlink" Target="https://m.edsoo.ru/fbaad34c" TargetMode="External"/><Relationship Id="rId90" Type="http://schemas.openxmlformats.org/officeDocument/2006/relationships/hyperlink" Target="https://m.edsoo.ru/fbaaeaee" TargetMode="External"/><Relationship Id="rId95" Type="http://schemas.openxmlformats.org/officeDocument/2006/relationships/hyperlink" Target="https://m.edsoo.ru/fbaaee5e" TargetMode="External"/><Relationship Id="rId19" Type="http://schemas.openxmlformats.org/officeDocument/2006/relationships/hyperlink" Target="https://m.edsoo.ru/7f41bacc" TargetMode="External"/><Relationship Id="rId14" Type="http://schemas.openxmlformats.org/officeDocument/2006/relationships/hyperlink" Target="https://m.edsoo.ru/7f41bacc" TargetMode="External"/><Relationship Id="rId22" Type="http://schemas.openxmlformats.org/officeDocument/2006/relationships/hyperlink" Target="https://m.edsoo.ru/7f41bacc" TargetMode="External"/><Relationship Id="rId27" Type="http://schemas.openxmlformats.org/officeDocument/2006/relationships/hyperlink" Target="https://m.edsoo.ru/7f41bacc" TargetMode="External"/><Relationship Id="rId30" Type="http://schemas.openxmlformats.org/officeDocument/2006/relationships/hyperlink" Target="https://m.edsoo.ru/7f41bacc" TargetMode="External"/><Relationship Id="rId35" Type="http://schemas.openxmlformats.org/officeDocument/2006/relationships/hyperlink" Target="https://m.edsoo.ru/7f41bacc" TargetMode="External"/><Relationship Id="rId43" Type="http://schemas.openxmlformats.org/officeDocument/2006/relationships/hyperlink" Target="https://m.edsoo.ru/7f41bacc" TargetMode="External"/><Relationship Id="rId48" Type="http://schemas.openxmlformats.org/officeDocument/2006/relationships/hyperlink" Target="https://m.edsoo.ru/7f41c7e2" TargetMode="External"/><Relationship Id="rId56" Type="http://schemas.openxmlformats.org/officeDocument/2006/relationships/hyperlink" Target="https://m.edsoo.ru/7f41c7e2" TargetMode="External"/><Relationship Id="rId64" Type="http://schemas.openxmlformats.org/officeDocument/2006/relationships/hyperlink" Target="https://m.edsoo.ru/7f41c7e2" TargetMode="External"/><Relationship Id="rId69" Type="http://schemas.openxmlformats.org/officeDocument/2006/relationships/hyperlink" Target="https://m.edsoo.ru/7f41c7e2" TargetMode="External"/><Relationship Id="rId77" Type="http://schemas.openxmlformats.org/officeDocument/2006/relationships/hyperlink" Target="https://m.edsoo.ru/fbaad112" TargetMode="External"/><Relationship Id="rId100" Type="http://schemas.openxmlformats.org/officeDocument/2006/relationships/hyperlink" Target="https://m.edsoo.ru/fbaafd18" TargetMode="External"/><Relationship Id="rId105" Type="http://schemas.openxmlformats.org/officeDocument/2006/relationships/hyperlink" Target="https://m.edsoo.ru/fbab21da" TargetMode="External"/><Relationship Id="rId113" Type="http://schemas.openxmlformats.org/officeDocument/2006/relationships/hyperlink" Target="https://m.edsoo.ru/fbab1578" TargetMode="External"/><Relationship Id="rId118" Type="http://schemas.openxmlformats.org/officeDocument/2006/relationships/theme" Target="theme/theme1.xml"/><Relationship Id="rId8" Type="http://schemas.openxmlformats.org/officeDocument/2006/relationships/hyperlink" Target="https://m.edsoo.ru/7f41bacc" TargetMode="External"/><Relationship Id="rId51" Type="http://schemas.openxmlformats.org/officeDocument/2006/relationships/hyperlink" Target="https://m.edsoo.ru/7f41c7e2" TargetMode="External"/><Relationship Id="rId72" Type="http://schemas.openxmlformats.org/officeDocument/2006/relationships/hyperlink" Target="https://m.edsoo.ru/7f41c7e2" TargetMode="External"/><Relationship Id="rId80" Type="http://schemas.openxmlformats.org/officeDocument/2006/relationships/hyperlink" Target="https://m.edsoo.ru/fbaad6a8" TargetMode="External"/><Relationship Id="rId85" Type="http://schemas.openxmlformats.org/officeDocument/2006/relationships/hyperlink" Target="https://m.edsoo.ru/fbaae35a" TargetMode="External"/><Relationship Id="rId93" Type="http://schemas.openxmlformats.org/officeDocument/2006/relationships/hyperlink" Target="https://m.edsoo.ru/fbaaca5a" TargetMode="External"/><Relationship Id="rId98" Type="http://schemas.openxmlformats.org/officeDocument/2006/relationships/hyperlink" Target="https://m.edsoo.ru/fbaadc98" TargetMode="External"/><Relationship Id="rId3" Type="http://schemas.microsoft.com/office/2007/relationships/stylesWithEffects" Target="stylesWithEffects.xml"/><Relationship Id="rId12" Type="http://schemas.openxmlformats.org/officeDocument/2006/relationships/hyperlink" Target="https://m.edsoo.ru/7f41bacc" TargetMode="External"/><Relationship Id="rId17" Type="http://schemas.openxmlformats.org/officeDocument/2006/relationships/hyperlink" Target="https://m.edsoo.ru/7f41bacc" TargetMode="External"/><Relationship Id="rId25" Type="http://schemas.openxmlformats.org/officeDocument/2006/relationships/hyperlink" Target="https://m.edsoo.ru/7f41bacc" TargetMode="External"/><Relationship Id="rId33" Type="http://schemas.openxmlformats.org/officeDocument/2006/relationships/hyperlink" Target="https://m.edsoo.ru/7f41bacc" TargetMode="External"/><Relationship Id="rId38" Type="http://schemas.openxmlformats.org/officeDocument/2006/relationships/hyperlink" Target="https://m.edsoo.ru/7f41bacc" TargetMode="External"/><Relationship Id="rId46" Type="http://schemas.openxmlformats.org/officeDocument/2006/relationships/hyperlink" Target="https://m.edsoo.ru/7f41c7e2" TargetMode="External"/><Relationship Id="rId59" Type="http://schemas.openxmlformats.org/officeDocument/2006/relationships/hyperlink" Target="https://m.edsoo.ru/7f41c7e2" TargetMode="External"/><Relationship Id="rId67" Type="http://schemas.openxmlformats.org/officeDocument/2006/relationships/hyperlink" Target="https://m.edsoo.ru/7f41c7e2" TargetMode="External"/><Relationship Id="rId103" Type="http://schemas.openxmlformats.org/officeDocument/2006/relationships/hyperlink" Target="https://m.edsoo.ru/fbab1d48" TargetMode="External"/><Relationship Id="rId108" Type="http://schemas.openxmlformats.org/officeDocument/2006/relationships/hyperlink" Target="https://m.edsoo.ru/fbab2af4" TargetMode="External"/><Relationship Id="rId116" Type="http://schemas.openxmlformats.org/officeDocument/2006/relationships/hyperlink" Target="https://m.edsoo.ru/fbab333c" TargetMode="External"/><Relationship Id="rId20" Type="http://schemas.openxmlformats.org/officeDocument/2006/relationships/hyperlink" Target="https://m.edsoo.ru/7f41bacc" TargetMode="External"/><Relationship Id="rId41" Type="http://schemas.openxmlformats.org/officeDocument/2006/relationships/hyperlink" Target="https://m.edsoo.ru/7f41bacc" TargetMode="External"/><Relationship Id="rId54" Type="http://schemas.openxmlformats.org/officeDocument/2006/relationships/hyperlink" Target="https://m.edsoo.ru/7f41c7e2" TargetMode="External"/><Relationship Id="rId62" Type="http://schemas.openxmlformats.org/officeDocument/2006/relationships/hyperlink" Target="https://m.edsoo.ru/7f41c7e2" TargetMode="External"/><Relationship Id="rId70" Type="http://schemas.openxmlformats.org/officeDocument/2006/relationships/hyperlink" Target="https://m.edsoo.ru/7f41c7e2" TargetMode="External"/><Relationship Id="rId75" Type="http://schemas.openxmlformats.org/officeDocument/2006/relationships/hyperlink" Target="https://m.edsoo.ru/fbaacef6" TargetMode="External"/><Relationship Id="rId83" Type="http://schemas.openxmlformats.org/officeDocument/2006/relationships/hyperlink" Target="https://m.edsoo.ru/fbaad856" TargetMode="External"/><Relationship Id="rId88" Type="http://schemas.openxmlformats.org/officeDocument/2006/relationships/hyperlink" Target="https://m.edsoo.ru/fbaae88c" TargetMode="External"/><Relationship Id="rId91" Type="http://schemas.openxmlformats.org/officeDocument/2006/relationships/hyperlink" Target="https://m.edsoo.ru/fbaac730" TargetMode="External"/><Relationship Id="rId96" Type="http://schemas.openxmlformats.org/officeDocument/2006/relationships/hyperlink" Target="https://m.edsoo.ru/fbaaf034" TargetMode="External"/><Relationship Id="rId111" Type="http://schemas.openxmlformats.org/officeDocument/2006/relationships/hyperlink" Target="https://m.edsoo.ru/fbab3026" TargetMode="External"/><Relationship Id="rId1" Type="http://schemas.openxmlformats.org/officeDocument/2006/relationships/numbering" Target="numbering.xml"/><Relationship Id="rId6" Type="http://schemas.openxmlformats.org/officeDocument/2006/relationships/hyperlink" Target="https://m.edsoo.ru/7f41bacc" TargetMode="External"/><Relationship Id="rId15" Type="http://schemas.openxmlformats.org/officeDocument/2006/relationships/hyperlink" Target="https://m.edsoo.ru/7f41bacc" TargetMode="External"/><Relationship Id="rId23" Type="http://schemas.openxmlformats.org/officeDocument/2006/relationships/hyperlink" Target="https://m.edsoo.ru/7f41bacc" TargetMode="External"/><Relationship Id="rId28" Type="http://schemas.openxmlformats.org/officeDocument/2006/relationships/hyperlink" Target="https://m.edsoo.ru/7f41bacc" TargetMode="External"/><Relationship Id="rId36" Type="http://schemas.openxmlformats.org/officeDocument/2006/relationships/hyperlink" Target="https://m.edsoo.ru/7f41bacc" TargetMode="External"/><Relationship Id="rId49" Type="http://schemas.openxmlformats.org/officeDocument/2006/relationships/hyperlink" Target="https://m.edsoo.ru/7f41c7e2" TargetMode="External"/><Relationship Id="rId57" Type="http://schemas.openxmlformats.org/officeDocument/2006/relationships/hyperlink" Target="https://m.edsoo.ru/7f41c7e2" TargetMode="External"/><Relationship Id="rId106" Type="http://schemas.openxmlformats.org/officeDocument/2006/relationships/hyperlink" Target="https://m.edsoo.ru/fbab25c2" TargetMode="External"/><Relationship Id="rId114" Type="http://schemas.openxmlformats.org/officeDocument/2006/relationships/hyperlink" Target="https://m.edsoo.ru/fbab0718" TargetMode="External"/><Relationship Id="rId10" Type="http://schemas.openxmlformats.org/officeDocument/2006/relationships/hyperlink" Target="https://m.edsoo.ru/7f41bacc" TargetMode="External"/><Relationship Id="rId31" Type="http://schemas.openxmlformats.org/officeDocument/2006/relationships/hyperlink" Target="https://m.edsoo.ru/7f41bacc" TargetMode="External"/><Relationship Id="rId44" Type="http://schemas.openxmlformats.org/officeDocument/2006/relationships/hyperlink" Target="https://m.edsoo.ru/7f41c7e2" TargetMode="External"/><Relationship Id="rId52" Type="http://schemas.openxmlformats.org/officeDocument/2006/relationships/hyperlink" Target="https://m.edsoo.ru/7f41c7e2" TargetMode="External"/><Relationship Id="rId60" Type="http://schemas.openxmlformats.org/officeDocument/2006/relationships/hyperlink" Target="https://m.edsoo.ru/7f41c7e2" TargetMode="External"/><Relationship Id="rId65" Type="http://schemas.openxmlformats.org/officeDocument/2006/relationships/hyperlink" Target="https://m.edsoo.ru/7f41c7e2" TargetMode="External"/><Relationship Id="rId73" Type="http://schemas.openxmlformats.org/officeDocument/2006/relationships/hyperlink" Target="https://m.edsoo.ru/fbaad004" TargetMode="External"/><Relationship Id="rId78" Type="http://schemas.openxmlformats.org/officeDocument/2006/relationships/hyperlink" Target="https://m.edsoo.ru/fbaad220" TargetMode="External"/><Relationship Id="rId81" Type="http://schemas.openxmlformats.org/officeDocument/2006/relationships/hyperlink" Target="https://m.edsoo.ru/fbaad57c" TargetMode="External"/><Relationship Id="rId86" Type="http://schemas.openxmlformats.org/officeDocument/2006/relationships/hyperlink" Target="https://m.edsoo.ru/fbaae53a" TargetMode="External"/><Relationship Id="rId94" Type="http://schemas.openxmlformats.org/officeDocument/2006/relationships/hyperlink" Target="https://m.edsoo.ru/fbaacb72" TargetMode="External"/><Relationship Id="rId99" Type="http://schemas.openxmlformats.org/officeDocument/2006/relationships/hyperlink" Target="https://m.edsoo.ru/fbaaddb0" TargetMode="External"/><Relationship Id="rId101" Type="http://schemas.openxmlformats.org/officeDocument/2006/relationships/hyperlink" Target="https://m.edsoo.ru/fbab04e8" TargetMode="External"/><Relationship Id="rId4" Type="http://schemas.openxmlformats.org/officeDocument/2006/relationships/settings" Target="settings.xml"/><Relationship Id="rId9" Type="http://schemas.openxmlformats.org/officeDocument/2006/relationships/hyperlink" Target="https://m.edsoo.ru/7f41bacc" TargetMode="External"/><Relationship Id="rId13" Type="http://schemas.openxmlformats.org/officeDocument/2006/relationships/hyperlink" Target="https://m.edsoo.ru/7f41bacc" TargetMode="External"/><Relationship Id="rId18" Type="http://schemas.openxmlformats.org/officeDocument/2006/relationships/hyperlink" Target="https://m.edsoo.ru/7f41bacc" TargetMode="External"/><Relationship Id="rId39" Type="http://schemas.openxmlformats.org/officeDocument/2006/relationships/hyperlink" Target="https://m.edsoo.ru/7f41bacc" TargetMode="External"/><Relationship Id="rId109" Type="http://schemas.openxmlformats.org/officeDocument/2006/relationships/hyperlink" Target="https://m.edsoo.ru/fbab2c48" TargetMode="External"/><Relationship Id="rId34" Type="http://schemas.openxmlformats.org/officeDocument/2006/relationships/hyperlink" Target="https://m.edsoo.ru/7f41bacc" TargetMode="External"/><Relationship Id="rId50" Type="http://schemas.openxmlformats.org/officeDocument/2006/relationships/hyperlink" Target="https://m.edsoo.ru/7f41c7e2" TargetMode="External"/><Relationship Id="rId55" Type="http://schemas.openxmlformats.org/officeDocument/2006/relationships/hyperlink" Target="https://m.edsoo.ru/7f41c7e2" TargetMode="External"/><Relationship Id="rId76" Type="http://schemas.openxmlformats.org/officeDocument/2006/relationships/hyperlink" Target="https://m.edsoo.ru/fbaae0ee" TargetMode="External"/><Relationship Id="rId97" Type="http://schemas.openxmlformats.org/officeDocument/2006/relationships/hyperlink" Target="https://m.edsoo.ru/fbaaf8a4" TargetMode="External"/><Relationship Id="rId104" Type="http://schemas.openxmlformats.org/officeDocument/2006/relationships/hyperlink" Target="https://m.edsoo.ru/fbab202c" TargetMode="External"/><Relationship Id="rId7" Type="http://schemas.openxmlformats.org/officeDocument/2006/relationships/hyperlink" Target="https://m.edsoo.ru/7f41bacc" TargetMode="External"/><Relationship Id="rId71" Type="http://schemas.openxmlformats.org/officeDocument/2006/relationships/hyperlink" Target="https://m.edsoo.ru/7f41c7e2" TargetMode="External"/><Relationship Id="rId92" Type="http://schemas.openxmlformats.org/officeDocument/2006/relationships/hyperlink" Target="https://m.edsoo.ru/fbaac834" TargetMode="External"/><Relationship Id="rId2" Type="http://schemas.openxmlformats.org/officeDocument/2006/relationships/styles" Target="styles.xml"/><Relationship Id="rId29" Type="http://schemas.openxmlformats.org/officeDocument/2006/relationships/hyperlink" Target="https://m.edsoo.ru/7f41bacc"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50</Pages>
  <Words>10344</Words>
  <Characters>58967</Characters>
  <Application>Microsoft Office Word</Application>
  <DocSecurity>0</DocSecurity>
  <Lines>491</Lines>
  <Paragraphs>138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69173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95</dc:creator>
  <cp:lastModifiedBy>95</cp:lastModifiedBy>
  <cp:revision>2</cp:revision>
  <dcterms:created xsi:type="dcterms:W3CDTF">2023-09-27T07:58:00Z</dcterms:created>
  <dcterms:modified xsi:type="dcterms:W3CDTF">2023-09-27T07:58:00Z</dcterms:modified>
</cp:coreProperties>
</file>