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458" w:rsidRPr="00915458" w:rsidRDefault="00915458" w:rsidP="00915458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154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Муниципальное казенное общеобразовательное учреждение «СОШ с. Хасаут-Греческого»</w:t>
      </w:r>
    </w:p>
    <w:p w:rsidR="00915458" w:rsidRPr="00915458" w:rsidRDefault="00915458" w:rsidP="00915458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15458" w:rsidRPr="00915458" w:rsidRDefault="00915458" w:rsidP="00915458">
      <w:pPr>
        <w:tabs>
          <w:tab w:val="left" w:pos="5572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154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Согласовано:</w:t>
      </w:r>
      <w:r w:rsidRPr="009154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 xml:space="preserve">                                                          Утверждаю:</w:t>
      </w:r>
    </w:p>
    <w:p w:rsidR="00915458" w:rsidRPr="00915458" w:rsidRDefault="00915458" w:rsidP="00915458">
      <w:pPr>
        <w:tabs>
          <w:tab w:val="left" w:pos="5572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9154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Зам</w:t>
      </w:r>
      <w:proofErr w:type="gramStart"/>
      <w:r w:rsidRPr="009154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.д</w:t>
      </w:r>
      <w:proofErr w:type="gramEnd"/>
      <w:r w:rsidRPr="009154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иректора</w:t>
      </w:r>
      <w:proofErr w:type="spellEnd"/>
      <w:r w:rsidRPr="009154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по УР</w:t>
      </w:r>
      <w:r w:rsidRPr="009154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 xml:space="preserve">                                                        Директор школы</w:t>
      </w:r>
    </w:p>
    <w:p w:rsidR="00915458" w:rsidRPr="00915458" w:rsidRDefault="00915458" w:rsidP="00915458">
      <w:pPr>
        <w:tabs>
          <w:tab w:val="left" w:pos="5572"/>
        </w:tabs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54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Кипкеева З.Х._________</w:t>
      </w:r>
      <w:r w:rsidRPr="009154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 xml:space="preserve">                                                        Кузьминов Н.И____________</w:t>
      </w:r>
    </w:p>
    <w:p w:rsidR="00915458" w:rsidRPr="00915458" w:rsidRDefault="00915458" w:rsidP="00915458">
      <w:pPr>
        <w:tabs>
          <w:tab w:val="left" w:pos="5572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154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«1.09.2021»</w:t>
      </w:r>
      <w:r w:rsidRPr="009154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 xml:space="preserve">                                                       «1.09.2021»</w:t>
      </w:r>
    </w:p>
    <w:p w:rsidR="00915458" w:rsidRPr="00915458" w:rsidRDefault="00915458" w:rsidP="00915458">
      <w:pPr>
        <w:spacing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915458" w:rsidRPr="00915458" w:rsidRDefault="00915458" w:rsidP="00915458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915458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Рабочая программа уроков географии</w:t>
      </w:r>
    </w:p>
    <w:p w:rsidR="00915458" w:rsidRPr="00915458" w:rsidRDefault="00915458" w:rsidP="00915458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5458">
        <w:rPr>
          <w:rFonts w:ascii="Times New Roman" w:eastAsia="Calibri" w:hAnsi="Times New Roman" w:cs="Times New Roman"/>
          <w:sz w:val="28"/>
          <w:szCs w:val="28"/>
          <w:lang w:eastAsia="en-US"/>
        </w:rPr>
        <w:t>в 8 классе</w:t>
      </w:r>
    </w:p>
    <w:p w:rsidR="00915458" w:rsidRPr="00915458" w:rsidRDefault="00915458" w:rsidP="00915458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5458">
        <w:rPr>
          <w:rFonts w:ascii="Times New Roman" w:eastAsia="Calibri" w:hAnsi="Times New Roman" w:cs="Times New Roman"/>
          <w:sz w:val="28"/>
          <w:szCs w:val="28"/>
          <w:lang w:eastAsia="en-US"/>
        </w:rPr>
        <w:t>на 2021-2022 учебный год.</w:t>
      </w:r>
    </w:p>
    <w:p w:rsidR="00915458" w:rsidRPr="00915458" w:rsidRDefault="00915458" w:rsidP="00915458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54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(Автор: д-р геогр. наук </w:t>
      </w:r>
      <w:proofErr w:type="spellStart"/>
      <w:r w:rsidRPr="00915458">
        <w:rPr>
          <w:rFonts w:ascii="Times New Roman" w:eastAsia="Calibri" w:hAnsi="Times New Roman" w:cs="Times New Roman"/>
          <w:sz w:val="28"/>
          <w:szCs w:val="28"/>
          <w:lang w:eastAsia="en-US"/>
        </w:rPr>
        <w:t>А.И.Алексеев</w:t>
      </w:r>
      <w:proofErr w:type="spellEnd"/>
      <w:r w:rsidRPr="009154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д-р </w:t>
      </w:r>
      <w:proofErr w:type="spellStart"/>
      <w:r w:rsidRPr="00915458">
        <w:rPr>
          <w:rFonts w:ascii="Times New Roman" w:eastAsia="Calibri" w:hAnsi="Times New Roman" w:cs="Times New Roman"/>
          <w:sz w:val="28"/>
          <w:szCs w:val="28"/>
          <w:lang w:eastAsia="en-US"/>
        </w:rPr>
        <w:t>пед</w:t>
      </w:r>
      <w:proofErr w:type="spellEnd"/>
      <w:r w:rsidRPr="009154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наук В.В. Николаева, </w:t>
      </w:r>
      <w:proofErr w:type="spellStart"/>
      <w:r w:rsidRPr="00915458">
        <w:rPr>
          <w:rFonts w:ascii="Times New Roman" w:eastAsia="Calibri" w:hAnsi="Times New Roman" w:cs="Times New Roman"/>
          <w:sz w:val="28"/>
          <w:szCs w:val="28"/>
          <w:lang w:eastAsia="en-US"/>
        </w:rPr>
        <w:t>Е.К.Липнина</w:t>
      </w:r>
      <w:proofErr w:type="gramStart"/>
      <w:r w:rsidRPr="00915458">
        <w:rPr>
          <w:rFonts w:ascii="Times New Roman" w:eastAsia="Calibri" w:hAnsi="Times New Roman" w:cs="Times New Roman"/>
          <w:sz w:val="28"/>
          <w:szCs w:val="28"/>
          <w:lang w:eastAsia="en-US"/>
        </w:rPr>
        <w:t>,д</w:t>
      </w:r>
      <w:proofErr w:type="spellEnd"/>
      <w:proofErr w:type="gramEnd"/>
      <w:r w:rsidRPr="009154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-р геогр. наук </w:t>
      </w:r>
      <w:proofErr w:type="spellStart"/>
      <w:r w:rsidRPr="00915458">
        <w:rPr>
          <w:rFonts w:ascii="Times New Roman" w:eastAsia="Calibri" w:hAnsi="Times New Roman" w:cs="Times New Roman"/>
          <w:sz w:val="28"/>
          <w:szCs w:val="28"/>
          <w:lang w:eastAsia="en-US"/>
        </w:rPr>
        <w:t>С.И.Болысов</w:t>
      </w:r>
      <w:proofErr w:type="spellEnd"/>
      <w:r w:rsidRPr="009154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канд. геогр. наук </w:t>
      </w:r>
      <w:proofErr w:type="spellStart"/>
      <w:r w:rsidRPr="00915458">
        <w:rPr>
          <w:rFonts w:ascii="Times New Roman" w:eastAsia="Calibri" w:hAnsi="Times New Roman" w:cs="Times New Roman"/>
          <w:sz w:val="28"/>
          <w:szCs w:val="28"/>
          <w:lang w:eastAsia="en-US"/>
        </w:rPr>
        <w:t>Г.Ю.Кравцова</w:t>
      </w:r>
      <w:proofErr w:type="spellEnd"/>
      <w:r w:rsidRPr="00915458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915458" w:rsidRPr="00915458" w:rsidRDefault="00915458" w:rsidP="00915458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5458">
        <w:rPr>
          <w:rFonts w:ascii="Times New Roman" w:eastAsia="Calibri" w:hAnsi="Times New Roman" w:cs="Times New Roman"/>
          <w:sz w:val="28"/>
          <w:szCs w:val="28"/>
          <w:lang w:eastAsia="en-US"/>
        </w:rPr>
        <w:t>Количество часов за год – 68 ч.</w:t>
      </w:r>
    </w:p>
    <w:p w:rsidR="00915458" w:rsidRPr="00915458" w:rsidRDefault="00915458" w:rsidP="00915458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5458">
        <w:rPr>
          <w:rFonts w:ascii="Times New Roman" w:eastAsia="Calibri" w:hAnsi="Times New Roman" w:cs="Times New Roman"/>
          <w:sz w:val="28"/>
          <w:szCs w:val="28"/>
          <w:lang w:eastAsia="en-US"/>
        </w:rPr>
        <w:t>Количество часов в неделю - 2 час</w:t>
      </w:r>
      <w:bookmarkStart w:id="0" w:name="_GoBack"/>
      <w:bookmarkEnd w:id="0"/>
    </w:p>
    <w:p w:rsidR="00915458" w:rsidRPr="00915458" w:rsidRDefault="00915458" w:rsidP="00915458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54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915458" w:rsidRPr="00915458" w:rsidRDefault="00915458" w:rsidP="00915458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54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Разработчик программы:</w:t>
      </w:r>
    </w:p>
    <w:p w:rsidR="00915458" w:rsidRPr="00915458" w:rsidRDefault="00915458" w:rsidP="00915458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54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Учитель географии:    Батчаева </w:t>
      </w:r>
      <w:proofErr w:type="spellStart"/>
      <w:r w:rsidRPr="00915458">
        <w:rPr>
          <w:rFonts w:ascii="Times New Roman" w:eastAsia="Calibri" w:hAnsi="Times New Roman" w:cs="Times New Roman"/>
          <w:sz w:val="28"/>
          <w:szCs w:val="28"/>
          <w:lang w:eastAsia="en-US"/>
        </w:rPr>
        <w:t>Глычкана</w:t>
      </w:r>
      <w:proofErr w:type="spellEnd"/>
      <w:r w:rsidRPr="009154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proofErr w:type="spellStart"/>
      <w:r w:rsidRPr="00915458">
        <w:rPr>
          <w:rFonts w:ascii="Times New Roman" w:eastAsia="Calibri" w:hAnsi="Times New Roman" w:cs="Times New Roman"/>
          <w:sz w:val="28"/>
          <w:szCs w:val="28"/>
          <w:lang w:eastAsia="en-US"/>
        </w:rPr>
        <w:t>Мырзабековна</w:t>
      </w:r>
      <w:proofErr w:type="spellEnd"/>
    </w:p>
    <w:p w:rsidR="00915458" w:rsidRPr="00915458" w:rsidRDefault="00915458" w:rsidP="00915458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3A9B" w:rsidRPr="00915458" w:rsidRDefault="00263A9B" w:rsidP="00263A9B">
      <w:pPr>
        <w:rPr>
          <w:rFonts w:ascii="Times New Roman" w:hAnsi="Times New Roman" w:cs="Times New Roman"/>
          <w:b/>
          <w:sz w:val="28"/>
          <w:szCs w:val="28"/>
        </w:rPr>
      </w:pPr>
      <w:r w:rsidRPr="0091545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 xml:space="preserve">        Цель изучения географии 8 класса – создать у учащихся целостное представление о своей Родине, раскрыть разнообразие её природных условий и ресурсов, населения и хозяйства, познакомить учащихся с этапами заселения и освоения территории России, разнообразными условиями жизни и деятельности людей в разных регионах страны.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 xml:space="preserve">        Задачи изучения географии 8 класса: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способствовать формированию географического мышления учащихся, развитию свободно и творчески мыслящей личности;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формировать у учащихся представление о целостности окружающего мира, России при её территориальном многообразии, сложных проблемах, встающих перед населением, имеющих свои специфические особенности в разных регионах страны;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служить одной из основ формирования духовности, воспитания патриотизма, интернационализма будущих  граждан России, уважения их к культуре и истории своей Родины и населяющих её народов, экономического и эстетического воспитания;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развить у учащихся словесно-логическое и образное мышление;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способствовать формированию картографической грамотности.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915458">
        <w:rPr>
          <w:rFonts w:ascii="Times New Roman" w:hAnsi="Times New Roman" w:cs="Times New Roman"/>
          <w:sz w:val="28"/>
          <w:szCs w:val="28"/>
        </w:rPr>
        <w:t>При обучении учащихся используются следующие методы: исследовательский, проблемный, репродуктивный и др.; формы уроков: лекции, деловая игра, семинар, практические работы и т. д.; приемы: работа с терминологией, разминка, отгадывание кроссвордов, работа с контурными картами,  работы с учебником, составление опорных схем, таблиц и т.д.</w:t>
      </w:r>
      <w:proofErr w:type="gramEnd"/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 xml:space="preserve">        Требования к уровню подготовки учащихся: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lastRenderedPageBreak/>
        <w:t xml:space="preserve">        знать и понимать: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географическое положение России на карте мира, границы, пограничные государства, моря, омывающие страну, крайние точки России;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положение России на карте часовых поясов;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административно – территориальное деление России;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историю формирования и заселения территории России;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вклад исследователей, путешественников, землепроходцев в освоение территории России;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численность, плотность и воспроизводство населения России;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особенности естественного движения населения;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основные направления миграций;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состав трудовых ресурсов;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национальный и религиозный состав населения России;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особенности размещения населения;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типы поселений;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связь рельефа с тектоническим строением;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закономерности размещения полезных ископаемых на территории России и их главные месторождения;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факторы, определяющие особенности климата России;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lastRenderedPageBreak/>
        <w:t>основные климатические пояса и типы климата России;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влияние климатических условий на жизнь и хозяйственную деятельность населения России;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меры по борьбе с загрязнением атмосферы;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особенности морей, омывающих берега России;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ресурсы морей и их использование человеком;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крупнейшие речные системы и озёра страны;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границу распространения многолетней мерзлоты;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меры по охране и восстановлению водных ресурсов;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основные типы почв, и их распространение на территории страны;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особенности земельных ресурсов и их рациональное использование;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состав и структуру хозяйства России;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важнейшие отрасли промышленности, межотраслевые комплексы и их географию;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главные промышленные и сельскохозяйственные районы России;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главные отрасли хозяйства Кемеровской области;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изменение в экономике России и в Кемеровской области;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природные зоны России;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lastRenderedPageBreak/>
        <w:t>особенности природно-хозяйственных зон;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влияние природных условий на жизнь, быт и хозяйственную деятельность населения;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пути рационального природопользования в природно-хозяйственных зонах;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что такое территориальная организация общества;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что такое Всемирное наследие;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объекты Всемирного природного и культурного наследия России;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что такое устойчивое развитие общества, идеи устойчивого развития общества;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 xml:space="preserve"> уметь: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характеризовать географическое положение страны и Нижегородской области;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определять поясное время России;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определять плотность населения, объяснять различия в размещении населения, естественном и механическом движении населения, современную демографическую ситуацию;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использовать карты, статистические таблицы, диаграммы для получения необходимой информации по населению России;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15458">
        <w:rPr>
          <w:rFonts w:ascii="Times New Roman" w:hAnsi="Times New Roman" w:cs="Times New Roman"/>
          <w:sz w:val="28"/>
          <w:szCs w:val="28"/>
        </w:rPr>
        <w:t>устанавливать зависимость между рельефом, тектоническим строением  территории, размещением полезных ископаемых по физической и тектонической картам;</w:t>
      </w:r>
      <w:proofErr w:type="gramEnd"/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пользоваться климатической картой, климатической диаграммой для определения типов климата и формирования представлений об условиях жизни населения на отдельных территориях;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lastRenderedPageBreak/>
        <w:t>анализировать почвенную карту  и карту растительности с целью формирования представления о взаимосвязях компонентов природы;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устанавливать по картам связи между размещением населения, хозяйства и природными условиями территории России;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анализировать статистические показатели развития хозяйства России;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анализировать таблицы, тематические карты, схемы с целью формирования представления о связях между отраслями промышленности;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составлять географическую характеристику отрасли хозяйства по плану;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объяснять структуру экспорта и импорта в России;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устанавливать причины, сущность и пути решения экологических проблем в России;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отстаивать свою позицию при решении экологических проблем;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 xml:space="preserve">        оценивать: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географическое положение России, своей области;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природно-ресурсный потенциал страны;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климатические ресурсы России;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водные ресурсы России и своей местности;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влияние природных условий и ресурсов на быт, образ жизни, культуру населения;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lastRenderedPageBreak/>
        <w:t>тенденции развития отдельных отраслей хозяйства России;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современные проблемы России.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 xml:space="preserve">        Программа рассчитана на 70 часов, 2 часа в неделю, запланированных практических работ – 20.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 xml:space="preserve">   Часы резервного времени распределены дополнительно на темы: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природа -  5 часов;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хозяйство – 5 часов;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природно-хозяйственные зоны -  1 час;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наше наследие – 4 часа;</w:t>
      </w:r>
    </w:p>
    <w:p w:rsidR="00263A9B" w:rsidRPr="00915458" w:rsidRDefault="00263A9B" w:rsidP="00263A9B">
      <w:pPr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обобщающее повторение – 4 часа.</w:t>
      </w:r>
    </w:p>
    <w:p w:rsidR="00FE16FF" w:rsidRPr="00915458" w:rsidRDefault="00263A9B" w:rsidP="00263A9B">
      <w:pPr>
        <w:rPr>
          <w:rFonts w:ascii="Times New Roman" w:hAnsi="Times New Roman" w:cs="Times New Roman"/>
          <w:b/>
          <w:sz w:val="28"/>
          <w:szCs w:val="28"/>
        </w:rPr>
      </w:pPr>
      <w:r w:rsidRPr="00915458">
        <w:rPr>
          <w:rFonts w:ascii="Times New Roman" w:hAnsi="Times New Roman" w:cs="Times New Roman"/>
          <w:b/>
          <w:sz w:val="28"/>
          <w:szCs w:val="28"/>
        </w:rPr>
        <w:t>Тематическое планирование по географии 8 класс</w:t>
      </w:r>
    </w:p>
    <w:tbl>
      <w:tblPr>
        <w:tblW w:w="1599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1843"/>
        <w:gridCol w:w="1418"/>
        <w:gridCol w:w="999"/>
        <w:gridCol w:w="2633"/>
        <w:gridCol w:w="3315"/>
        <w:gridCol w:w="3117"/>
        <w:gridCol w:w="992"/>
        <w:gridCol w:w="992"/>
      </w:tblGrid>
      <w:tr w:rsidR="00964F35" w:rsidRPr="00915458" w:rsidTr="00EF508A"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91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Тип урока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2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Элементы содержания</w:t>
            </w:r>
          </w:p>
        </w:tc>
        <w:tc>
          <w:tcPr>
            <w:tcW w:w="64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Планируемые результаты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</w:tr>
      <w:tr w:rsidR="00964F35" w:rsidRPr="00915458" w:rsidTr="00EF508A">
        <w:trPr>
          <w:trHeight w:val="322"/>
        </w:trPr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236845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236845" w:rsidP="00EF508A">
            <w:pPr>
              <w:spacing w:after="0" w:line="297" w:lineRule="atLeast"/>
              <w:ind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факт</w:t>
            </w:r>
          </w:p>
        </w:tc>
      </w:tr>
      <w:tr w:rsidR="00964F35" w:rsidRPr="00915458" w:rsidTr="00EF508A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Освоение предметных знаний (базовые понятия)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УУД (личностные и </w:t>
            </w:r>
            <w:proofErr w:type="spell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метапредметные</w:t>
            </w:r>
            <w:proofErr w:type="spell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результаты)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Вводный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География России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знаний и понятий о предмете «География. Россия»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Освоение основных правил работы с учебником, текстовой, картографической и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иной информацией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152FC0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02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Мы и наша страна на карте мира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сообщения и освоения новых знаний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ГП России, место России среди других стран, в Европе и Азии. Площадь. Крайние точки. Государственная граница России. Валовой внутренний продукт.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знаний о географическом положении России, о её площади и границе; о месте России среди других стран, о месте в Европе и Азии; о крайних точках и валовом продукте.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Выявлять особенности географического положения России. Определять границы РФ и приграничных стран по физической карте. Сравнивать ГП и размеры территории РФ и другими странами.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152FC0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Учимся с «Полярной звездой»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Урок-практикум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Географическое положение, климатические условия России.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знаний о зависимости климатических условий от географического положения; об изотермах января; о влиянии на климат удалённости или близости морей.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Выявлять влияние ГП России на её климат и жизнь россиян. Читать « мировую карту холода». Сравнивать географическое положение своего района с 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более северным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более южным районами-соседями.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152FC0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Россия на карте часовых поясов.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 усвоения  знаний</w:t>
            </w:r>
          </w:p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Часовые пояса. Местное, поясное, декретное время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знаний о местном солнечном времени, о часовых поясах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Определять положение России на карте часовых поясов. Определять поясное время для разных городов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152FC0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Как ориентироваться по карте России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Комбинированный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природные ориентиры на карте. Районирование. Принципы и виды районирования России. Географические, природные и экономические районы. Административно-территориальное деление России. Федеративное устройство, субъекты, округа России.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знаний о крупных природных объектах России, о природных, географических и экономических районах; о современном административно-территориальном устройстве страны</w:t>
            </w:r>
          </w:p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Ориентироваться по карте относительно крупных природных объектов и объектов, созданных человеком. Выявлять специфику разных видов районирования. </w:t>
            </w:r>
          </w:p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152FC0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Формирование территории России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сообщения и усвоения новых знаний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Формирование, освоение и заселение территории России. Русские землепроходцы и исследователи. Выявление изменений границ страны на разных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исторических этапах.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Формирование знаний об истории освоения и изучения территории России, об этапах исследования и заселения; о вкладе исследователей и путешественников в освоение территории РФ, о русских землепроходцах; об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изменениях границ страны на разных исторических этапах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Выявлять особенности формирования государственной территории России, её заселения и хозяйственного освоения на разных этапах развития. Выявлять зависимость между ГП и размерами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территории страны и особенностями ей заселения и хозяйственного освоения. </w:t>
            </w:r>
          </w:p>
          <w:p w:rsidR="00E60EB7" w:rsidRPr="00915458" w:rsidRDefault="00E60EB7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60EB7" w:rsidRPr="00915458" w:rsidRDefault="00E60EB7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152FC0" w:rsidP="00152FC0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17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Наше национальное богатство и наследие.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- исследование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Природно-ресурсный капитал России. Всемирное природное и культурное наследие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знаний о национальном богатстве России; об особенностях природных ресурсов и их основных видах; о Всемирном природном и культурном наследии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Оценивать национальное богатство страны и её природно - ресурсный капитал. Наносить на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/К объекты природного и культурного наследия России. Подготавливать и обсуждать презентации об объектах природного и культурного наследия (по выбору)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152FC0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Обобщение и контроль знаний по теме «Россия в мире»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но-обобщающий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Обобщение, коррекция знаний по теме «Россия в мире»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Закрепить, обобщить и корректировать знаний и умения, полученные при изучении темы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Анализировать, систематизировать, обобщать информацию о месте и значении России в мире, в Европе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 Азии.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0B3F61" w:rsidP="00152FC0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  <w:r w:rsidR="00152FC0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Численность населения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сообщения и усвоения новых знаний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Численность населения России. Естественный прирост. Демографический кризис. Сокращение численности населения России.</w:t>
            </w:r>
          </w:p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Демографические потери.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Формирование знаний о численности населения России; о естественном приросте и об отрицательном 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ЕП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как проблеме РФ; о темпах роста численности населения в разные исторические периоды; о демографическом кризисе и демографических потерях в 20 веке.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Определять место России в мире по численности населения на основе анализа статистических данных. Определять и сравнивать показатели 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ЕП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населения в разных частях страны, в своём регионе на основе анализа статистических данных. Определять и сравнивать показатели 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ЕП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населения России в разных частях страны, в своём регионе по данным. </w:t>
            </w:r>
          </w:p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152FC0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Воспроизводство населения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Комбинированный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E60EB7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Воспроизводство населения и его особенности. Типы воспроизводства.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E60EB7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Формирование знаний и понятий ооб 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особенностях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воспроизводства населения России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E60EB7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Анализировать график рождаемости и смертности населения России в 20 веке. Сравнивать особенности традиционного и современного типов воспроизводства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населения;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0B3F61" w:rsidP="00152FC0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0</w:t>
            </w:r>
            <w:r w:rsidR="00152FC0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Наш «демографический портрет»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сообщения и усвоения новых знаний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Демографическая ситуация. Половой и возрастной состав населения России. Половозрастная пирамида. Средняя продолжительность жизни.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знаний о своеобразии половозрастной структуры населения России и факторах, её определяющих; о демографической ситуации в Росс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и её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регионах; о средней продолжительности жизни.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E60EB7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факторы, определяющие соотношение мужчин и женщин разных возрастов. Определять половой и возрастной состав населения по статистическим данным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троить логическое рассуждение и устанавливать связи и обобщения на примере карт и диаграмм.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152FC0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Учимся с «Полярной звездой»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- исследование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Половозрастной состав населения России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умений определять половозрастной состава основе анализа половозрастной пирамиды регионов России.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Сравнивать половозрастные пирамиды разных территорий России, своего региона. Строить 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логическое рассуждение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устанавливать причинно-следственные связи.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152FC0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Мозаика народов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сообщени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я и усвоения новых знаний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Этнос. Этническая территория.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Национальный состав. Языковая семья. Языковая группа. Язык межнационального общения.</w:t>
            </w:r>
          </w:p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География религий.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Формирование знаний о народах и религиях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России; об этнических территориях и этнической структуре регионов; о национальном составе РФ;</w:t>
            </w:r>
          </w:p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языковых семьях и группах; об особенностях географии религий в России.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E60EB7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Определять по статданным крупнейшие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 численности народы РФ. Определять по карте особенности размещения народов РФ. Сопоставлять географию крупнейших народов с политико-административным делением РФ. Определять основные языковые семьи и группы народов РФ. </w:t>
            </w:r>
          </w:p>
          <w:p w:rsidR="00E60EB7" w:rsidRPr="00915458" w:rsidRDefault="00E60EB7" w:rsidP="00E60EB7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60EB7" w:rsidRPr="00915458" w:rsidRDefault="00E60EB7" w:rsidP="00E60EB7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60EB7" w:rsidRPr="00915458" w:rsidRDefault="00E60EB7" w:rsidP="00E60EB7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152FC0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14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Размещение населения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Комбинированный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Географические особенности размещения населения России. Зона очагового заселения. Плотность населения России. Роль крупных городов в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размещении населения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Формирование знаний о географических особенностях размещения населения России; о зоне очагового заселения, о плотности населения России; о роли крупных городов размещении населения.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E60EB7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Выявлять факторы, влияющие на размещение населения страны. Выявлять по различным тематическим картам закономерности размещения населения РФ. Анализировать карту плотности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населения, выделять территории с наиболее высокой и низкой плотностью населения.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152FC0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15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Города и сельские поселения. Урбанизация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сообщения и усвоения новых знаний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60EB7" w:rsidRPr="00915458" w:rsidRDefault="00964F35" w:rsidP="00E60EB7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Типы поселений. Города и сельские поселения. Урбанизация. Городской и сельский образ жизни. Городские агломерации. Типы городов России. Сельская местность. Функции сельской местности.</w:t>
            </w:r>
          </w:p>
          <w:p w:rsidR="00964F35" w:rsidRPr="00915458" w:rsidRDefault="00964F35" w:rsidP="00E60EB7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знаний о типах поселений, об особенностях городских и сельских поселений; о процессе урбанизац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и её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влиянии на окружающую среду, о типах городов и городских агломерациях; о функциях сельской местности.</w:t>
            </w:r>
          </w:p>
          <w:p w:rsidR="00E60EB7" w:rsidRPr="00915458" w:rsidRDefault="00E60EB7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60EB7" w:rsidRPr="00915458" w:rsidRDefault="00E60EB7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E60EB7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Определять типы поселений РФ и своего региона проживания. Характеризовать различия городского и сельского образа жизни. Определять и сравнивать показатели соотношения городского и сельского населения в разных частях страны по статистическим данным. Выявлять особенности урбанизации в России. </w:t>
            </w:r>
          </w:p>
          <w:p w:rsidR="00E60EB7" w:rsidRPr="00915458" w:rsidRDefault="00E60EB7" w:rsidP="00E60EB7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E60EB7" w:rsidRPr="00915458" w:rsidRDefault="00E60EB7" w:rsidP="00E60EB7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152FC0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Миграции населения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Урок сообщения и усвоения новых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знаний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Миграции: причины, направления и их типы. Мигранты. Миграционный прирост. Миграции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– этнический процесс.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E60EB7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Формирование знаний о причинах, типах и направлениях миграций; об основных направлениях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миграционных потоков на разных этапах развития страны.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60EB7" w:rsidRPr="00915458" w:rsidRDefault="00964F35" w:rsidP="00E60EB7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Определять типы и причины внутренних и внешних миграций, основные направления современных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миграционных потоков на территории РФ по карте, территории с наиболее высокими показателями миграционного прироста и убыли 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статданным.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152FC0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22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Россияне на рынке труда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Урок-исследование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Трудовые ресурсы. Трудоспособный возраст. Экономически активное население. Безработица. Рынок труда. Человеческий капитал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E60EB7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знаний о трудовых ресурсах и экономически активном населении, о неравномерности распределения трудоспособного населения.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E60EB7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Анализировать схему состава трудовых ресурсов и экономически активного населения РФ. Сравнивать по 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статданным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величину трудоспособного и экономически активного населения страны и других стран.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152FC0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Обобщение по теме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Систематизация и контроль знаний по теме «Россияне»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Базовые знания и понятия по теме «Россияне»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Закрепление, коррекция, систематизация базовых знаний и понятий, полученных при изучении темы «Россияне»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Уметь применять знания, умения и навыки синтеза и анализа картографической, графической, текстовой информации. Строить 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логическое рассуждение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выбирать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нужное и правильное.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152FC0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04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История развития земной коры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сообщения и усвоения новых знаний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Строение земной коры. Геологическое летоисчисление. Геологические карты. Геохронологическая шкала. Эпоха складчатости.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знаний об истории развитии земной коры, о геологическом летоисчислении, о геохронологической таблице или шкале; об эпохах складчатости и геологической карте.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E60EB7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Определять основные этапы формирования земной коры на территории РФ по геологической карте и геохронологической таблице. Определять по карте возраст наиболее древних участков, в какие эпохи складчатости возникли горы России.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152FC0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Рельеф: тектоническая основа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сообщения и усвоения новых знаний.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E60EB7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Геосинклинали и платформы. Щит. Плита. Влияние внутренних сил на формирование рельефа.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E60EB7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знаний о рельефе как тектонической основе, о влиянии внутренних сил на формирование рельефа; об областях современного горообразования, землетрясений и вулканизма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E60EB7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Определять особенности рельефа России по физической карте. Наносить на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/К основные формы рельефа страны. Определять основные тектонические структуры по тектонической карте РФ.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152FC0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Рельеф: скульптура поверхности.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Комбинированный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Выветривание. Виды выветривания. Эрозия. Денудация.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Оледенение. Многолетняя мерзлота.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E60EB7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Формирование знаний о влиянии внешних сил на рельеф России, о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процессах выветривания и эрозии; о древнем и современном оледенении; о многолетней мерзлоте; о влиянии человеческой деятельности на рельеф и ей последствия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E60EB7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Выявлять внешние процессы, оказывающие влияние на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формирование рельефа страны, взаимосвязь внешних и внутренних процессов, формирующих рельеф. Определять по карте основные центры оледенений, районы распространения многолетней мерзлоты.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152FC0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18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Ресурсы земной коры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Урок-исследование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Полезные ископаемые России. Зависимость между тектоническим строением, рельефом и размещением основных групп полезных ископаемых. Рудные и нерудные полезные ископаемые, основные месторождения полезных ископаемых и проблемы их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использования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Формирование знаний о полезных ископаемых России, и их видах; об основных месторождениях и проблемах рационального использования; о зависимости размещения полезных ископаемых с рельефом и строением земной коры; о природных явлениях, связанных с земной корой.</w:t>
            </w:r>
          </w:p>
          <w:p w:rsidR="00E60EB7" w:rsidRPr="00915458" w:rsidRDefault="00E60EB7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E60EB7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зависимость между размещением полезных ископаемых и строением земной коры на основе сравнения и сопоставления физической карты и карты строения земной коры. Наносить на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/К месторождения полезных ископаемых. В паре с одноклассником формулировать экологические проблемы, связанные с добычей полезных ископаемых. </w:t>
            </w:r>
          </w:p>
          <w:p w:rsidR="00E60EB7" w:rsidRPr="00915458" w:rsidRDefault="00E60EB7" w:rsidP="00E60EB7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152FC0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19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Учимся с «Полярной звездой»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- практикум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Систематизация информации о полезных ископаемых России.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Систематизировать информацию об основных районах и месторождениях полезных ископаемых России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E60EB7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Анализировать и систематизировать информацию о полезных ископаемых РФ. Подготавливать и обсуждать презентации, доклады, сообщения,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152FC0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Солнечная радиация.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сообщения и усвоения новых знаний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Солнечная радиация. Прямая радиация. Рассеянная радиация. Суммарная радиация. Радиационный баланс. Изменение солнечной радиации по сезонам года.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знаний о климате и климатических ресурсах, о факторах, определяющих климат России; о солнечной радиации, суммарной радиации и радиационном балансе; о зависимости поступления солнечной радиации от широты местности и сезона года.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Выявлять факторы, определяющие климат России, закономерности распределения солнечной радиации по территории страны. Определять по картам количество суммарной солнечной радиации и радиационного баланса для разных городов и районов РФ. Анализировать карту, объяснять изменение количества солнечной радиации в зависимости от географической широты и сезонов года. Высказывать своё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мнение.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152FC0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26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Атмосферная циркуляция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Комбинированный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Воздушные массы над территорией России, их типы. Западный перенос ВМ. Влияние соседних территорий на климат России. Атмосферный фронт: тёплый и холодный. Циклон и антициклон.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знаний о воздушных массах и их типах над территорией страны; о западном переносе ВМ и влиянии соседних территорий на климат России; об атмосферных фронтах, циклонах и антициклонах.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типы воздушных масс, влияющих на климат России. Наблюдать за изменениями воздушных ма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 в св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оём регионе и своей местности. Объяснять влияние соседних территорий на климат России. Объяснять причинно-следственные связи возникновения циклонов и антициклонов. Наблюдать за изменениями погоды в своём регионе при приближении и прохождении тёплых и холодных фронтов, циклонов и антициклонов.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152FC0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Зима и лето в нашей северной </w:t>
            </w: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стране.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Урок 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-и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сследова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ние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Сезонность климата. Континентально </w:t>
            </w:r>
            <w:proofErr w:type="spell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сть</w:t>
            </w:r>
            <w:proofErr w:type="spell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климата.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Распределение температуры воздуха и осадков. Синоптическая карта.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Формирование знаний о влиянии на климат России её географического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положения и морских течений; о климатических особенностях зимнего и летнего периодов; о синоптической карте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Выявлять факторы, определяющие климат России. Раскрывать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влияние ГП и морских течений на климат РФ. Определять по картам климатические показатели для различных населённых пунктов и своего региона. Строить 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логическое рассуждение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устанавливать связи и обобщения на примере карт.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152FC0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03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Учимся с «Полярной звездой»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Урок-практикум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Климатические пояса и типы климатов России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 климатических условий России на основе анализа различных источников информации.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E60EB7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Анализировать карту климатических поясов и областей РФ, </w:t>
            </w:r>
            <w:proofErr w:type="spell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климатограммы</w:t>
            </w:r>
            <w:proofErr w:type="spell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различных населённых пунктов. Выявлять закономерности распределения климатических показателей в зависимости от климатических поясов. Определять по карте районы распространения разных типов климата.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152FC0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Как мы живём и работаем в нашем климате.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сообщения и усвоения новых знаний.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Комфортность климата. Способы адаптации. Влияние климата на сельское хозяйство. Коэффициент увлажнения. Агроклиматические ресурсы. Климат и хозяйственная деятельность людей.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E60EB7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знаний о влиянии климата на жизнь и здоровье человека, о взаимосвязи климата и хозяйственной деятельности людей, о неблагоприятных климатических явлениях; о способах адаптации к различным климатическим условиям на территории страны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E60EB7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Оценивать климатические условия отдельных регионов страны с точки зрения их комфортности для жизни и хозяйственной деятельности людей. Выявлять по карте территории с наиболее и наименее благоприятными условиями для проживания. Определять особенности климата своего региона и способы адаптации человека к данным климатическим условиям.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152FC0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Обобщение и коррекция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Закрепить, корректировать базовые знания о климатических условиях России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базовых понятий и знаний о факторах, влияющих на климат России, а также на жизнь и деятельность россиян.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Выявлять причины суровости климатических условий на основе характеристики географического положения России. Определять степень зависимости климата от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близости или удалённости от океана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152FC0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16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Моря России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сообщения и усвоения новых знаний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Отличие моря от океана. Особенности российских морей. Ресурсы морей и их использование. Рекреационное значение морей. Экологические проблемы морей Северный морской путь.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знаний о морях, омывающих Россию; об отличии моря от океана, об особенностях российских морей, о ресурсах морей и их использовании, о рекреационном значении и экологических проблемах морей; о роли и значении Северного морского пути.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особенности морей России. Наносить на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/К моря, омывающие берега России, Северный морской путь, крупные порты. Составлять описание моря по плану. Сравнивать моря на основе физической карты. Подготавливать и обсуждать презентации о природе российских морей и об их экологических проблемах, о значении для России Северного морского пути.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152FC0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Реки России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Комбинированный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Режим реки. Расход воды. Водоносность реки. Типы питания. Годовой сток. Падение и уклон реки. Речная система.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Водораздел.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E60EB7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Формирование знаний о внутренних водах на территории страны; о важнейших характеристиках реки, о зависимости падения и уклона реки от рельефа,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питания и режима от климата; об особенностях рек России; о принадлежности рек к бассейнам океанов и области внутреннего стока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E60EB7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Определять состав внутренних вод на территории РФ, падение и уклон рек России (по выбору), типы питания, режим, годовой сток, принадлежность к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бассейнам океанов по тематическим картам. Наносить на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/К речные системы и их водоразделы Выявлять зависимость между режимом, характером течения рек, рельефом и климатом по тематическим картам.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152FC0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23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Где спрятана вода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сообщения и усвоения новых знаний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Озёрный край. Болота. Подземные воды. Артезианские бассейны. Ледники. Внутренние воды и водные ресурсы своего региона.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знания об озёрах России и закономерностях их размещения; о крупнейших озёрах страны и их происхождении; о болотах, их происхождении, видах и значении; о подземных водах, артезианских бассейнах; о ледниках, их происхождении, видах и значении; о водных ресурсах своего края.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E60EB7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Определять типы озёр по происхождению озёрных котловин, солёности, размерам. Наносить на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/К крупные озёра России. Определять по физической карте и тематическим картам и наносить на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/К основные районы распространения болот, горного и покровного оледенений, многолетней мерзлоты.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152FC0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Водные дороги и </w:t>
            </w: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перекрёстки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Комбинир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ованный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Торговые пути. Каналы. Единая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глубоководная система европейской части России. Морские пути сообщения. Морской порт.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E60EB7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Формировать знания о значении и роли рек в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жизни общества; об использовании рек человеком и охране речных вод; о неравномерности распределения водных ресурсов, росте потребления и загрязнении.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E60EB7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Оценивать обеспеченность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водными ресурсами страны и своего региона. Определять особенности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пути охраны и рационального использования внутренних вод своего региона. Наносить на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/К крупнейшие морские порты России.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152FC0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13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Учимся с «Полярной звездой»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Урок-практикум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Преобразование рек человеком. Водохранилища. Строительство ГЭС. Экологические проблемы.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знаний о степени преобразования рек человеком; о значении водохранилищ; об особенностях строительства ГЭС и экологических проблемах, связанных с их эксплуатацией.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Систематизировать информацию о преобразовании рек человеком и его деятельностью. Устанавливать причинно-следственные связи. Формулировать, аргументировать и отстаивать своё мнение. При работе в паре или группе обмениваться важной информацией, участвовать в обсуждении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152FC0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Почва – особое тело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сообщени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я и усвоения новых знаний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Почва. Почвенные ресурсы. Строение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почвы. Механический состав и структура почвы.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Формирование знаний о почве как об особом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природном теле; о строении, механическом составе и структуре почвы; о факторах почвообразования; основных типах почв, их свойствах, различиях в плодородии; о зональности почв и размещении основных типов почв на территории России; об особенностях почв своего края.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E60EB7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Определять механический состав и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структуру почв, их различие. Выделять на типовой схеме почвенного профиля основные слои почвы, их особенности. Выявлять основные факторы почвообразования. Определять по тематической карте главные зональные типы почв и закономерности их распространения. Наносить на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/К основные типы почв России.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152FC0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20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Обобщение и коррекция знаний по теме «Природа России»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но-обобщающий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Базовые понятия и умения по теме «Природа России»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Закрепить, корректировать и систематизировать базовые знания и понятия по изученной теме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Систематизировать картографические данные в таблицу. Выявлять правильные варианты ответов. Уметь давать точную характеристику по заданным темам. Устанавливать причинно-следственные связи. Строить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логическое рассуждение.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152FC0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21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Арктические пустыни. Тундра.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сообщения и освоения новых знаний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E60EB7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Зоны арктических пустынь, тундры и лесотундры. Особенности географического положения.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E60EB7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знаний о природных зонах, о природных ресурсах зон, их использовании и экологических проблемах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особенности географического положения, климата, растительного и животного мира, занятий населения природных зон.</w:t>
            </w:r>
          </w:p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Наносить на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/К границы природных зон и высотную поясность, условными знаками показывать их природные ресурсы.</w:t>
            </w:r>
          </w:p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Сравнивать географическое положение природных зон.</w:t>
            </w:r>
          </w:p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Подготавливать и обсуждать презентации об особо охраняемых территориях лесных зон.</w:t>
            </w:r>
          </w:p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взаимозависимости между компонентами природы в разных природных зонах на основе анализа физической карты, карт компонентов природы, схем связей компонентов в природных комплексах с составлением характеристики одной из природных зон (по выбору) по типовому плану.</w:t>
            </w:r>
          </w:p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Определять особенности распространения антропогенных ландшафтов и выявлять экологические проблемы зон, связанных с основными видами хозяйственной деятельности.</w:t>
            </w:r>
          </w:p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причинно-следственные связи между географическим положением и характером высотной поясности различных горных систем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263A9B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27.01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Тайга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новых знаний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Зона тайги. Виды тайги. Особенности географического положения. Климат. Растительный и животный мир. Занятия населения. Экологические проблемы.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знаний о тайге климате и органическом мире таёжной зоны.</w:t>
            </w: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152FC0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Смешанные и широколиственные леса.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Комбинированный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Россия – лесная держава. Климат. Растительный и животный мир. Занятия населения. Зоны смешанных и широколиственных лесов и их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особенности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Формирование знаний о смешанных и широколиственных лесах России; о значении леса для человека и хозяйства страны; об особенностях, ГП, климате и органическом мире смешанных и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широколиственных лесов; о занятиях населения лесной зоны, охране лесных ресурсов РФ</w:t>
            </w: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152FC0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Степи и лесостепи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сообщения и усвоения новых знаний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Степная и лесостепная зона – главные сельскохозяйственные районы страны. Значение АПК степной зоны.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Формирование знаний об особенностях, ГП, климате почвах, растительном и животном мире степей и </w:t>
            </w:r>
            <w:proofErr w:type="spell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лесостепей</w:t>
            </w:r>
            <w:proofErr w:type="spell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о значении АПК степной зоны для страны, об экологических проблемах.</w:t>
            </w: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263A9B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Пустыни и полупустыни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Комбинированный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Зоны пустынь и полупустынь и их особенности. Климат. Растительный и животный мир. Занятия жителей этих зон. </w:t>
            </w:r>
            <w:proofErr w:type="spell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Волго</w:t>
            </w:r>
            <w:proofErr w:type="spell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Ахтубинская</w:t>
            </w:r>
            <w:proofErr w:type="spell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пойма – оазис полупустынной и пустынной зон.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знаний об особенностях, ГП, климате, растительном и животном мире пустынь и полупустынь; о занятиях населения и экологических проблемах полупустынь, о значении Волго-</w:t>
            </w:r>
            <w:proofErr w:type="spell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Ахтубинской</w:t>
            </w:r>
            <w:proofErr w:type="spell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поймы</w:t>
            </w: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0B3F61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Субтропики. Высотная </w:t>
            </w: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поясность в горах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Урок сообщени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я и усвоения новых знаний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Зона субтропиков. Степень освоения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зоны. Особенности климата, растительный и животный мир. Высотная поясность. Жизнь и хозяйство в горах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Формирование знаний об особенностях ГП,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климатических условий, растительного и животного мира субтропиков и горных районов; об особенностях жизни и деятельности людей в горах; о взаимосвязях между компонентами природы в различных природных зонах.</w:t>
            </w: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263A9B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Учимся с «Полярной звездой»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Урок-практикум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и коррекция знаний о природно-хозяйственных зонах России, о взаимосвязи и взаимообусловленности их компонентов.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550D3A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Сравнение, моделирование и выбор: природные зоны для жизни и деятельности человека; закрепление понятия «природно-хозяйственная зона»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550D3A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Отбирать и анализировать необходимую информацию, делать выводы. Сопоставлять карту природных зон и график «Смена природных зон». Сравнивать ПХЗ России.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Составлять характеристику одной из ПХЗ (по выбору).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263A9B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Контроль и обобщение знаний по теме «Природно-хозяйственные зоны России»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Обобщение и коррекция знаний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Базовые знания, понятия и умения по теме «Природно-хозяйственные зоны России»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Закрепление, обобщение, систематизация, коррекция знания и понятий полученных при изучении темы «ПХЗ России»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Обобщать информацию, выявлять главное, делать выводы; анализировать данные из различных источников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263A9B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Развитие хозяйства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сообщения и усвоения новых знаний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Понятия «экономика» и «хозяйство». Экономические ресурсы. Отрасли экономики. Структур хозяйства страны, факторы их формирующие. Секторы экономики. Цикличность развития хозяйства. «Циклы Кондратьева»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знаний об экономике, экономических ресурсах и отраслях экономики; о факторах формирования и развития структур хозяйства страны; о секторах экономики, цикличности развития хозяйства и «циклах Кондратьева»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Анализировать схемы отраслевой и функциональной структуры хозяйства, определять их различия. Формулировать черты сходства и отличия отраслевой и функциональной структур хозяйства России от структур развитых и развивающихся стран. Выделять типы территориальной структуры хозяйства России на основе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анализа экономических карт. Выявлять значение человеческого капитала как основного фактора развития общества.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263A9B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18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Особенности экономики России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Комбинированный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550D3A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Национальная экономика России, её особенности. Отраслевая структура хозяйства и качество населения. Исторические этапы развития хозяйства РФ.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550D3A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знаний об особенностях хозяйства РФ; о природно-ресурсном, человеческом и производственном капиталах страны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Выделять особенности национальной экономики России. Выделять особенности, структуру и циклы в развитии хозяйства своего региона. Прогнозировать развитие экономики своего края (региона).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263A9B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Учимся с «Полярной звездой»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проекта: подготовка к конференции «Что мы оставим потомкам»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Портрет страны на фоне мира. Природные ресурсы страны. Всемирное природное и культурное наследие. Обычаи и традиции народов мира.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коммуникативной компетентности в сотрудничестве со сверстниками в творческом виде деятельности. Формирование основ экологического сознания.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550D3A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Подбирать и систематизировать информацию по предложенным темам, устанавливать причинно-следственные связи. Организовывать учебное сотрудничество и совместную деятельность с учителем и сверстниками. Формулировать,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аргументировать и отстаивать своё мнение.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263A9B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21.02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Топливно-энергетический комплекс. Угольная промышленность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сообщения и усвоения новых знаний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550D3A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ТЭК. Состав, место и значение в хозяйстве страны. Топливно-энергетический баланс. Межотраслевой комплекс. Угольная промышленность. Главные угольные бассейны страны.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знаний о составе, месте и значении в хозяйстве страны, об особенностях топливной промышленности; о топливно-энергетическом балансе и современных проблемах ТЭК; о главных и перспективных угольных бассейнах, значении угольной промышленности в хозяйстве, о технико-экономических показателях добычи угля и его стоимости.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550D3A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схему «Состав ТЭК» с объяснением функций его отдельных звеньев и взаимосвязи между ними. Устанавливать экономические следствия концентрации топливных ресурсов на востоке страны, а основных потребителе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й-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западе.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263A9B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Нефтяная и промышленность.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усвоения новых знаний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550D3A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Нефтяная промышленность. Значение нефти в современном мире. Крупные районы нефтедобычи.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64F35" w:rsidRPr="00915458" w:rsidRDefault="00964F35" w:rsidP="00550D3A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знаний о нефтяной промышленности, её значении в современном мире; о роли нефти во внешней торговле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550D3A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Наносить на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/К основные районы добычи нефти. Сопоставлять карту нефтяной промышленности с картой плотности населения,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формулировать выводы.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263A9B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Газовая промышленность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Комбинированный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550D3A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Газовая промышленность. Преимущества и особенности природного газа в сравнении с другими видами топливных ресурсов.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550D3A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знаний об особенностях и преимуществах природного газа, о роли газа во внешней торговле; об особенностях размещения газовой промышленности.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550D3A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Наносить на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/К основные разрабатываемые месторождения газа. Сопоставлять карту газовой промышленности с картой плотности населения, формулировать выводы.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263A9B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Обобщение по теме «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Нефтяная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и газовая </w:t>
            </w:r>
            <w:proofErr w:type="spellStart"/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прмышленности</w:t>
            </w:r>
            <w:proofErr w:type="spellEnd"/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Обобщение и систематизация знаний и понятий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Обобщить и систематизировать информацию о газовой и нефтяной промышленности России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Систематизация, коррекция и обобщение полученной информации на основе изучения картографических и табличных данных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Уметь формулировать выводы, сравнивать и систематизировать полученные данные, составлять и анализировать структурные схемы: наносить на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/К объекты, Сопоставлять и анализировать различные карты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263A9B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Электро-энергетика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Урок сообщения и усвоения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новых знаний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Типы электростанций. Энергосистемы. Размещение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крупных электростанций в стране. Крупнейшие электростанции. Проблемы и перспективы электроэнергии.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550D3A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Формирование знаний о роли электроэнергетики в хозяйстве страны; об особенностях и типах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электростанций и их доле в производстве электроэнергии, о воздействии на окружающую среду; об энергосистемах</w:t>
            </w:r>
          </w:p>
          <w:p w:rsidR="00550D3A" w:rsidRPr="00915458" w:rsidRDefault="00550D3A" w:rsidP="00550D3A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50D3A" w:rsidRPr="00915458" w:rsidRDefault="00550D3A" w:rsidP="00550D3A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50D3A" w:rsidRPr="00915458" w:rsidRDefault="00550D3A" w:rsidP="00550D3A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Составлять структурные схемы электроэнергетики и типов электростанций.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Составлять и анализировать таблицу «Различия типов ЭС». Выявлять причинно-следственные связи в размещении гидроэнергетических ресурсов и географии ГЭС </w:t>
            </w:r>
          </w:p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263A9B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18.03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Чёрная металлургия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Комбинированный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Состав, место и значение металлургии в хозяйстве страны. Типы предприятий. Основные центры чёрной металлургии.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знаний об особенностях, составе, месте и значении металлургического комплекса, об особенностях размещения и основных центрах предприятий чёрной металлургии; о влиянии металлургического производства на состояние окружающей среды и здоровье человека.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Сопоставлять по картам географию месторождений железных руд и каменного угля с размещением крупнейших центров чёрной металлургии. Формулировать главные факторы размещения предприятий чёрной металлургии. Приводить примеры (с использованием карт атласа) различных вариантов размещения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предприятий чёрной металлургии. Наносить на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/К главные металлургические районы и центры.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0B3F61" w:rsidP="00263A9B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1.04</w:t>
            </w:r>
            <w:r w:rsidR="009A31A0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-7.04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Цветная металлургия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усвоения новых знаний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Цветная металлургия. Руды цветных металлов. Алюминиевая промышленность. Особенности размещения предприятий цветной металлургии. Крупнейшие центры производства алюминия.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знаний об особенностях цветной металлургии, о рудах цветных металлов, особенностях размещения предприятий цветной металлургии; об алюминиевой промышленности и крупнейших центрах производства алюминия.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Сопоставлять по картам географию месторождений цветных металлов с размещением крупнейших центров цветной металлургии. Выявлять главную закономерность в размещении предприятий цветной металлургии тяжёлых металлов. Сопоставлять карты, устанавливать главный фактор размещения центров алюминиевого производства. Подготавливать и обсуждать презентации и доклады об использовании цветных металлов в хозяйстве.</w:t>
            </w:r>
          </w:p>
          <w:p w:rsidR="00550D3A" w:rsidRPr="00915458" w:rsidRDefault="00550D3A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9A31A0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Машино строение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сообщения и усвоения новых знаний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Состав, место и значение машиностроения. Специализация. Кооперирование. География важнейших отраслей машиностроения: основные районы и центры.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Формирование знаний о составе, месте и значении в хозяйстве машиностроения, о факторах размещения предприятий и связи с другими предприятиями 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машиностроитель </w:t>
            </w:r>
            <w:proofErr w:type="spell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proofErr w:type="spellEnd"/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заводов; о специализации и кооперировании; о факторах размещения трудоёмкого и металлоёмкого машиностроения; проблемах, перспективах развития и влиянии на окружающую среду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Определять по картам главные районы размещения отраслей машиностроения и наносить их на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/К. Формулировать причины решающего воздействия машиностроения на общий уровень развития страны. Анализировать карту основных центров автомобилестроения. Выявлять по картам главные районы размещения отраслей, производящих наибольшую часть машиностроительной продукции; районы с наиболее высокой долей машиностроения в промышленности. Аргументировать степень воздействия отрасли на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окружающую среду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9A31A0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14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Химическая промышленность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сообщения и усвоения знаний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550D3A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Состав, место и значение в хозяйстве химической и лесной промышленности. Основные центры производства минеральных удобрений. Главные районы лесозаготовок. Механическая обработка древесины.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550D3A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знаний о составе, месте и значении в хозяйстве химической промышленности; о факторах размещения предприятий химической промышленности и связи с другими отраслями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 основных центрах производства минеральных удобрений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роль химической промышленности и её важнейших отраслей в хозяйстве страны. Приводить примеры изделий химического производства и называть отрасль, её изготовившую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пределять по карте основные районы и центры химической промышленности, развивающиеся на собственном и ввозимом сырье. </w:t>
            </w:r>
          </w:p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9A31A0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Лесопромышленный комплекс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сообщения и усвоения новых знаний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Состав, место и значение в хозяйстве страны. Главные районы лесозаготовок. Механическая обработка древесины,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целлюлозно-бумажная промышленность, факторы их размещения.</w:t>
            </w:r>
          </w:p>
          <w:p w:rsidR="00550D3A" w:rsidRPr="00915458" w:rsidRDefault="00550D3A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550D3A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Формирование знаний о составе, месте и значении лесопромышленного комплекса в хозяйстве страны, о географии важнейших отраслей, главных районах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лесозаготовок</w:t>
            </w:r>
          </w:p>
          <w:p w:rsidR="00550D3A" w:rsidRPr="00915458" w:rsidRDefault="00550D3A" w:rsidP="00550D3A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50D3A" w:rsidRPr="00915458" w:rsidRDefault="00550D3A" w:rsidP="00550D3A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550D3A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Выявлять направления использования древесины в хозяйстве, её главных потреблений. Определять по картам ГП основных районов лесозаготовок и лесопромышленных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комплексов с обоснованием принципов их размещения. </w:t>
            </w:r>
          </w:p>
          <w:p w:rsidR="00550D3A" w:rsidRPr="00915458" w:rsidRDefault="00550D3A" w:rsidP="00550D3A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50D3A" w:rsidRPr="00915458" w:rsidRDefault="00550D3A" w:rsidP="00550D3A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50D3A" w:rsidRPr="00915458" w:rsidRDefault="00550D3A" w:rsidP="00550D3A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9A31A0" w:rsidP="009A31A0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  <w:r w:rsidR="00263A9B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С/х. Растениеводство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Комбинированный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Земельные ресурсы. Растениеводство. Особенности зернового хозяйства. Технические культуры. Главные сельскохозяйственные угодья.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550D3A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знаний о составе, месте и значении в хозяйстве и отличия от других отраслей; о составе и назначении сельхозугодий и земельных ресурсов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550D3A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Анализировать схему, проводить сравнительный анализ земельных ресурсов и сельхозугодий России и других стран, комментировать полученные результаты. Формулировать черты отличия сельского хозяйства от других отраслей экономики. Характеризовать отрасль растениеводство по плану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  <w:p w:rsidR="000B3F61" w:rsidRPr="00915458" w:rsidRDefault="009A31A0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С/х. Животноводс</w:t>
            </w: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Комбинированный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550D3A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Отраслевой состав животноводство.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Отрасли специализации скотоводства. Свиноводство. Овцеводство.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550D3A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Формирование знаний об отраслях и особенностях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животноводства в России, об отраслях специализации скотоводства, свиноводстве и овцеводстве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550D3A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Определять по картам и эколого-климатическим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показателям основные районы </w:t>
            </w:r>
            <w:r w:rsidR="00550D3A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животноводства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Выяснять специализацию животноводства своего региона </w:t>
            </w:r>
          </w:p>
          <w:p w:rsidR="00550D3A" w:rsidRPr="00915458" w:rsidRDefault="00550D3A" w:rsidP="00550D3A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9A31A0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28</w:t>
            </w:r>
            <w:r w:rsidR="00263A9B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59-60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Учимся с «Полярной звездой»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проекта «АПК моего района. Решение проблем АПК»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Агропромышленный комплекс. Состав АПК. Лёгкая и пищевая промышленность. Проблемы АПК.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коммуникативной компетентности в сотрудничестве со сверстниками в творческом виде деятельности, основ экологического сознания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550D3A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Осуществлять смысловое чтение. Подбирать и систематизировать информацию. Устанавливать причинно-следственные связи. Организовывать учебное сотрудничество и совместную деятельность с учителем и сверстниками.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9A31A0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 w:rsidR="00263A9B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Транспортная инфра структура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Уроки сообщения и усвоения новых знаний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Состав, место и значение транспорта в хозяйстве страны. Специфика транспорта как отрасли хозяйства. Виды транспорта, их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особенности и взаимосвязь. Уровень развития транспорта. Грузооборот и </w:t>
            </w:r>
            <w:proofErr w:type="spell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пассажирооборот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ухопутный</w:t>
            </w:r>
            <w:proofErr w:type="spell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транспорт. Железнодорожный, автомобильный, трубопроводный транспорт.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Формирование знаний о составе, месте и значении транспорта в хозяйстве России, специфике транспорта как отрасли хозяйства; о транспорте как «кровеносной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системе» страны; видах транспорта, их особенностях и взаимосвязи; об уровне развития транспорта, грузообороте и пассажирообороте; основных видах транспорта, об особенностях железнодорожного, автомобильного и трубопроводного транспорта, об основных транспортных магистралях страны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Сравнивать различные виды транспорта на основе анализа статистических данных. Выявлять преимущества и недостатки железнодорожного и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автомобильного транспорта. Устанавливать по картам причины ведущей роли железнодорожного транспорта в России. Определять по 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статданным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долю ЖД и автотранспорта в транспортной работе. Наносить на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/К главные ЖД магистрали России.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9A31A0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05.05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rPr>
          <w:trHeight w:val="322"/>
        </w:trPr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rPr>
          <w:trHeight w:val="322"/>
        </w:trPr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64F35" w:rsidRPr="00915458" w:rsidRDefault="00964F35" w:rsidP="0096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Социальная инфраструктура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сообщения и усвоения новых знаний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Сфера услуг. Состав, место и значение сферы услуг в хозяйстве страны. Виды услуг. Территориальная организация сферы обслуживания. Наука – новый вид ресурсов.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Формирование знаний о составе, месте и роли сферы услуг в хозяйстве России, о социальной инфраструктуре как части инфраструктурного комплекса; о видах услуг и территориальной организации сферы обслуживания; об особенностях организации обслуживания в городах и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сельской местности; о науке как новом виде ресурса.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Устанавливать долю сферы обслуживания в экономике России. Оценивать степень её развития. Составлять и анализировать таблицу «Состав сферы обслуживания». Уметь применять схемы для объяснения последовательности процессов и явлений.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Искать и отбирать информацию, использовать средства информационных технологий. Обмениваться важной информацией, участвовать в обсуждении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9A31A0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Учимся с «Полярной звездой»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Урок-практикум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Сфера обслуживания своего региона, её особенности. Отрасли, образующие сферу услуг своего региона. Размещения предприятий сферы услуг.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знания об особенностях сферы обслуживания своего региона, об отраслях, образующих сферу услуг своего региона; об особенностях размещения предприятий сферы услуг.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550D3A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Планировать последовательность и способ действий. Строить 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логическое рассуждение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устанавливать связи и обобщения, используя карты. Оценивать степень доступности сферы услуг своего региона. Систематизировать знания о сфере обслуживания своего региона 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таблицах.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9A31A0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Обобщение и коррекция знаний по </w:t>
            </w: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теме «Хозяйство России»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Контроль и коррекция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знаний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Базовые понятия по теме «Хозяйство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России»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Закрепление, обобщение, коррекция базовых знаний и понятий по теме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«Хозяйство России»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Уметь обобщать, выделять главное и правильное, строить </w:t>
            </w:r>
            <w:proofErr w:type="gramStart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логическое рассуждение</w:t>
            </w:r>
            <w:proofErr w:type="gramEnd"/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делать выводы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9A31A0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13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rPr>
          <w:trHeight w:val="103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Информационная структура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сообщения и усвоения новых знаний.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Информация и связь, их роль и значение в современной экономике. Виды связи. Информационная инфраструктура, её состав. Информационная безопасность. Достоверность информации. Качество и структура информационных продуктов и услуг.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знаний о роли и значении информации и связи в современной экономике, о видах связи, об информационном пространстве и достоверности информации; о качестве и структуре информационных продуктов и услуг, о влиянии системы связи на территориальную организацию общества.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значение информации и связи в современном мире. Анализировать способы обеспеченности и высказывать мнение об их надёжности. Искать и отбирать информацию, использовать средства информационных технологий. Организовывать учебное сотрудничество с учителем и сверстниками. Аргументировать и отстаивать свою точку зрения, участвовать в обсуждении.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9A31A0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4F35" w:rsidRPr="00915458" w:rsidTr="00EF508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Итоговое обобщение и повторение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Повторительно-обобщающий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Базовые знания и понятия по курсу географии России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Закрепление, обобщение и повторение базовых знания и понятий по курсу географии России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64F35" w:rsidRPr="00915458" w:rsidRDefault="00964F35" w:rsidP="00964F35">
            <w:pPr>
              <w:spacing w:after="259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Закрепить, обобщить, корректировать, систематизировать знания по темам, изученным в курсе 8 </w:t>
            </w: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класса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F35" w:rsidRPr="00915458" w:rsidRDefault="009A31A0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20</w:t>
            </w:r>
            <w:r w:rsidR="000B3F61" w:rsidRPr="00915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F35" w:rsidRPr="00915458" w:rsidRDefault="00964F35" w:rsidP="00964F35">
            <w:pPr>
              <w:spacing w:after="0" w:line="29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A31A0" w:rsidRPr="00915458" w:rsidRDefault="009A31A0" w:rsidP="00176979">
      <w:pPr>
        <w:ind w:left="-426" w:right="-173" w:firstLine="426"/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176979" w:rsidRPr="00915458" w:rsidRDefault="00176979" w:rsidP="00176979">
      <w:pPr>
        <w:ind w:left="-426" w:right="-173" w:firstLine="426"/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Резерв времени – 2 часа</w:t>
      </w:r>
    </w:p>
    <w:sectPr w:rsidR="00176979" w:rsidRPr="00915458" w:rsidSect="00EF508A">
      <w:pgSz w:w="16838" w:h="11906" w:orient="landscape"/>
      <w:pgMar w:top="1701" w:right="209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64F35"/>
    <w:rsid w:val="000B3F61"/>
    <w:rsid w:val="00152FC0"/>
    <w:rsid w:val="00176979"/>
    <w:rsid w:val="002124ED"/>
    <w:rsid w:val="00236845"/>
    <w:rsid w:val="002518D3"/>
    <w:rsid w:val="00263A9B"/>
    <w:rsid w:val="002A12D0"/>
    <w:rsid w:val="004A4598"/>
    <w:rsid w:val="004B1A8C"/>
    <w:rsid w:val="00550D3A"/>
    <w:rsid w:val="00915458"/>
    <w:rsid w:val="00964F35"/>
    <w:rsid w:val="009A31A0"/>
    <w:rsid w:val="00A94DAC"/>
    <w:rsid w:val="00B444F3"/>
    <w:rsid w:val="00E60EB7"/>
    <w:rsid w:val="00EF508A"/>
    <w:rsid w:val="00FE1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4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B3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0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B3693-58EF-4C6A-A208-A8B9AAADA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42</Pages>
  <Words>7006</Words>
  <Characters>39938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95</cp:lastModifiedBy>
  <cp:revision>11</cp:revision>
  <cp:lastPrinted>2017-09-08T05:53:00Z</cp:lastPrinted>
  <dcterms:created xsi:type="dcterms:W3CDTF">2017-09-04T17:56:00Z</dcterms:created>
  <dcterms:modified xsi:type="dcterms:W3CDTF">2021-09-02T10:32:00Z</dcterms:modified>
</cp:coreProperties>
</file>